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628" w:rsidRPr="006B3CD6" w:rsidRDefault="00695628" w:rsidP="00695628">
      <w:pPr>
        <w:adjustRightInd w:val="0"/>
        <w:snapToGrid w:val="0"/>
        <w:spacing w:line="336" w:lineRule="auto"/>
        <w:jc w:val="center"/>
        <w:rPr>
          <w:rFonts w:asciiTheme="majorEastAsia" w:eastAsiaTheme="majorEastAsia" w:hAnsiTheme="majorEastAsia" w:cs="Times New Roman"/>
          <w:b/>
          <w:snapToGrid w:val="0"/>
          <w:color w:val="000000" w:themeColor="text1"/>
          <w:sz w:val="32"/>
          <w:szCs w:val="32"/>
        </w:rPr>
      </w:pPr>
      <w:r w:rsidRPr="006B3CD6">
        <w:rPr>
          <w:rFonts w:asciiTheme="majorEastAsia" w:eastAsiaTheme="majorEastAsia" w:hAnsiTheme="majorEastAsia" w:cs="Times New Roman"/>
          <w:b/>
          <w:snapToGrid w:val="0"/>
          <w:color w:val="000000" w:themeColor="text1"/>
          <w:sz w:val="32"/>
          <w:szCs w:val="32"/>
        </w:rPr>
        <w:t>202</w:t>
      </w:r>
      <w:r w:rsidRPr="006B3CD6">
        <w:rPr>
          <w:rFonts w:asciiTheme="majorEastAsia" w:eastAsiaTheme="majorEastAsia" w:hAnsiTheme="majorEastAsia" w:cs="Times New Roman" w:hint="eastAsia"/>
          <w:b/>
          <w:snapToGrid w:val="0"/>
          <w:color w:val="000000" w:themeColor="text1"/>
          <w:sz w:val="32"/>
          <w:szCs w:val="32"/>
        </w:rPr>
        <w:t>1年全省职业院校技能大赛</w:t>
      </w:r>
    </w:p>
    <w:p w:rsidR="00695628" w:rsidRPr="006B3CD6" w:rsidRDefault="00695628" w:rsidP="00695628">
      <w:pPr>
        <w:adjustRightInd w:val="0"/>
        <w:snapToGrid w:val="0"/>
        <w:spacing w:line="336" w:lineRule="auto"/>
        <w:jc w:val="center"/>
        <w:rPr>
          <w:rFonts w:asciiTheme="majorEastAsia" w:eastAsiaTheme="majorEastAsia" w:hAnsiTheme="majorEastAsia" w:cs="Times New Roman"/>
          <w:b/>
          <w:snapToGrid w:val="0"/>
          <w:color w:val="000000" w:themeColor="text1"/>
          <w:sz w:val="32"/>
          <w:szCs w:val="32"/>
        </w:rPr>
      </w:pPr>
      <w:r w:rsidRPr="006B3CD6">
        <w:rPr>
          <w:rFonts w:asciiTheme="majorEastAsia" w:eastAsiaTheme="majorEastAsia" w:hAnsiTheme="majorEastAsia" w:cs="Times New Roman" w:hint="eastAsia"/>
          <w:b/>
          <w:snapToGrid w:val="0"/>
          <w:color w:val="000000" w:themeColor="text1"/>
          <w:sz w:val="32"/>
          <w:szCs w:val="32"/>
        </w:rPr>
        <w:t>高职学生组“服装设计与工艺”竞赛规程</w:t>
      </w:r>
    </w:p>
    <w:p w:rsidR="00695628" w:rsidRPr="006B3CD6" w:rsidRDefault="00695628" w:rsidP="00695628">
      <w:pPr>
        <w:adjustRightInd w:val="0"/>
        <w:snapToGrid w:val="0"/>
        <w:ind w:firstLineChars="200" w:firstLine="420"/>
        <w:rPr>
          <w:rFonts w:asciiTheme="minorEastAsia" w:hAnsiTheme="minorEastAsia" w:cs="Times New Roman"/>
          <w:snapToGrid w:val="0"/>
          <w:color w:val="000000" w:themeColor="text1"/>
          <w:szCs w:val="21"/>
        </w:rPr>
      </w:pPr>
    </w:p>
    <w:p w:rsidR="00695628" w:rsidRPr="006B3CD6" w:rsidRDefault="00695628" w:rsidP="0069562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一、赛项名称</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赛项编号：</w:t>
      </w:r>
      <w:r w:rsidRPr="006B3CD6">
        <w:rPr>
          <w:rFonts w:asciiTheme="minorEastAsia" w:hAnsiTheme="minorEastAsia" w:cs="Times New Roman"/>
          <w:snapToGrid w:val="0"/>
          <w:color w:val="000000" w:themeColor="text1"/>
          <w:kern w:val="0"/>
          <w:szCs w:val="21"/>
        </w:rPr>
        <w:t>GZ-202</w:t>
      </w:r>
      <w:r w:rsidRPr="006B3CD6">
        <w:rPr>
          <w:rFonts w:asciiTheme="minorEastAsia" w:hAnsiTheme="minorEastAsia" w:cs="Times New Roman" w:hint="eastAsia"/>
          <w:snapToGrid w:val="0"/>
          <w:color w:val="000000" w:themeColor="text1"/>
          <w:kern w:val="0"/>
          <w:szCs w:val="21"/>
        </w:rPr>
        <w:t>1</w:t>
      </w:r>
      <w:r w:rsidRPr="006B3CD6">
        <w:rPr>
          <w:rFonts w:asciiTheme="minorEastAsia" w:hAnsiTheme="minorEastAsia" w:cs="Times New Roman"/>
          <w:snapToGrid w:val="0"/>
          <w:color w:val="000000" w:themeColor="text1"/>
          <w:kern w:val="0"/>
          <w:szCs w:val="21"/>
        </w:rPr>
        <w:t>-01</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赛项名称：服装设计与工艺</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英文名称：</w:t>
      </w:r>
      <w:r w:rsidRPr="006B3CD6">
        <w:rPr>
          <w:rFonts w:asciiTheme="minorEastAsia" w:hAnsiTheme="minorEastAsia" w:cs="Times New Roman"/>
          <w:snapToGrid w:val="0"/>
          <w:color w:val="000000" w:themeColor="text1"/>
          <w:kern w:val="0"/>
          <w:szCs w:val="21"/>
        </w:rPr>
        <w:t>Clothing Design and Technology</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赛项归属：文化艺术类</w:t>
      </w:r>
    </w:p>
    <w:p w:rsidR="00695628" w:rsidRPr="006B3CD6" w:rsidRDefault="00695628" w:rsidP="0069562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二、竞赛目的</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通过大赛促进省内高职院校专业技术交流，提高服装教学水平，促进服装行业发展；检验和展示高职院校服装类专业教学改革成果和学生服装设计与工艺岗位通用技术与职业能力，引领和促进高职院校服装类专业建设与教学改革，提升教学质益；穷实学生专业核心技能与核心知识， 锻炼学生利用所学知识与技术， 发现、分析、解决问题的能力，提高学生的专业综合技能；激发和调动行业企业关注和参与服装类专业教学改革的主动性和积极性， 推动提升高职院校服装类专业职业人才培养水平。</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检验和展示高等职业学校服装类专业教学改革成果和学生服装设计与工艺岗位通用技术与职业能力，引领和促进高等职业学校服装类专业建设与课程改革，激发和调动行业企业关注和参与服装专业教学改革的主动性和积极性，弘扬“工匠精神”，培养学生精益求精的职业素养，提升高等职业学校服装专业人才培养的水平。</w:t>
      </w:r>
    </w:p>
    <w:p w:rsidR="00695628" w:rsidRPr="006B3CD6" w:rsidRDefault="00695628" w:rsidP="0069562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三、竞赛内容</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（一）专业技能竞赛内容</w:t>
      </w:r>
    </w:p>
    <w:p w:rsidR="00695628" w:rsidRPr="006B3CD6" w:rsidRDefault="00695628" w:rsidP="00695628">
      <w:pPr>
        <w:adjustRightInd w:val="0"/>
        <w:snapToGrid w:val="0"/>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1.</w:t>
      </w:r>
      <w:r w:rsidRPr="006B3CD6">
        <w:rPr>
          <w:rFonts w:asciiTheme="minorEastAsia" w:hAnsiTheme="minorEastAsia" w:cs="Times New Roman" w:hint="eastAsia"/>
          <w:snapToGrid w:val="0"/>
          <w:color w:val="000000" w:themeColor="text1"/>
          <w:kern w:val="0"/>
          <w:szCs w:val="21"/>
        </w:rPr>
        <w:t>电脑服装创意设计、款式拓展设计与立体造型竞赛时间</w:t>
      </w:r>
      <w:r w:rsidRPr="006B3CD6">
        <w:rPr>
          <w:rFonts w:asciiTheme="minorEastAsia" w:hAnsiTheme="minorEastAsia" w:cs="Times New Roman"/>
          <w:snapToGrid w:val="0"/>
          <w:color w:val="000000" w:themeColor="text1"/>
          <w:kern w:val="0"/>
          <w:szCs w:val="21"/>
        </w:rPr>
        <w:t>600</w:t>
      </w:r>
      <w:r w:rsidRPr="006B3CD6">
        <w:rPr>
          <w:rFonts w:asciiTheme="minorEastAsia" w:hAnsiTheme="minorEastAsia" w:cs="Times New Roman" w:hint="eastAsia"/>
          <w:snapToGrid w:val="0"/>
          <w:color w:val="000000" w:themeColor="text1"/>
          <w:kern w:val="0"/>
          <w:szCs w:val="21"/>
        </w:rPr>
        <w:t>分钟。</w:t>
      </w:r>
    </w:p>
    <w:tbl>
      <w:tblPr>
        <w:tblW w:w="87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9"/>
        <w:gridCol w:w="6237"/>
        <w:gridCol w:w="1294"/>
      </w:tblGrid>
      <w:tr w:rsidR="00695628" w:rsidRPr="006B3CD6" w:rsidTr="00A925DB">
        <w:trPr>
          <w:trHeight w:val="270"/>
          <w:jc w:val="center"/>
        </w:trPr>
        <w:tc>
          <w:tcPr>
            <w:tcW w:w="1239"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模块</w:t>
            </w:r>
          </w:p>
        </w:tc>
        <w:tc>
          <w:tcPr>
            <w:tcW w:w="6237"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竞赛内容与要求</w:t>
            </w:r>
          </w:p>
        </w:tc>
        <w:tc>
          <w:tcPr>
            <w:tcW w:w="1294"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竞赛时间</w:t>
            </w:r>
          </w:p>
        </w:tc>
      </w:tr>
      <w:tr w:rsidR="00695628" w:rsidRPr="006B3CD6" w:rsidTr="00A925DB">
        <w:trPr>
          <w:trHeight w:val="842"/>
          <w:jc w:val="center"/>
        </w:trPr>
        <w:tc>
          <w:tcPr>
            <w:tcW w:w="1239"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模块一</w:t>
            </w:r>
          </w:p>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服装创意设计与款式拓展设计</w:t>
            </w:r>
          </w:p>
        </w:tc>
        <w:tc>
          <w:tcPr>
            <w:tcW w:w="6237" w:type="dxa"/>
            <w:vAlign w:val="center"/>
          </w:tcPr>
          <w:p w:rsidR="00695628" w:rsidRPr="006B3CD6" w:rsidRDefault="00695628" w:rsidP="00A925DB">
            <w:pPr>
              <w:adjustRightInd w:val="0"/>
              <w:snapToGrid w:val="0"/>
              <w:ind w:firstLineChars="200" w:firstLine="36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坚持以创新创意、效果表达为赛项宗旨，突出服装设计能力、效果表达能力的培养与训练。比赛内容包括创意服装设计、服装拓展设计二项技能，采用现成决赛的方式。考核选手运用元素进行服装创意设计的能力，把握服装整体风格、创新创意能力的掌握程度。</w:t>
            </w:r>
          </w:p>
        </w:tc>
        <w:tc>
          <w:tcPr>
            <w:tcW w:w="1294"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snapToGrid w:val="0"/>
                <w:color w:val="000000" w:themeColor="text1"/>
                <w:sz w:val="18"/>
                <w:szCs w:val="18"/>
              </w:rPr>
              <w:t>360</w:t>
            </w:r>
            <w:r w:rsidRPr="006B3CD6">
              <w:rPr>
                <w:rFonts w:ascii="楷体" w:eastAsia="楷体" w:hAnsi="楷体" w:cs="Times New Roman" w:hint="eastAsia"/>
                <w:snapToGrid w:val="0"/>
                <w:color w:val="000000" w:themeColor="text1"/>
                <w:sz w:val="18"/>
                <w:szCs w:val="18"/>
              </w:rPr>
              <w:t>分钟（可根据选手完成情况调整）</w:t>
            </w:r>
          </w:p>
        </w:tc>
      </w:tr>
      <w:tr w:rsidR="00695628" w:rsidRPr="006B3CD6" w:rsidTr="00A925DB">
        <w:trPr>
          <w:trHeight w:val="1123"/>
          <w:jc w:val="center"/>
        </w:trPr>
        <w:tc>
          <w:tcPr>
            <w:tcW w:w="1239"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模块二</w:t>
            </w:r>
          </w:p>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立体造型</w:t>
            </w:r>
          </w:p>
        </w:tc>
        <w:tc>
          <w:tcPr>
            <w:tcW w:w="6237" w:type="dxa"/>
            <w:vAlign w:val="center"/>
          </w:tcPr>
          <w:p w:rsidR="00695628" w:rsidRPr="006B3CD6" w:rsidRDefault="00695628" w:rsidP="00A925DB">
            <w:pPr>
              <w:adjustRightInd w:val="0"/>
              <w:snapToGrid w:val="0"/>
              <w:ind w:firstLineChars="200" w:firstLine="36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坚持以创新创意效果表达为赛项宗旨，突出服装立体设计与造型能力的培养与训练。比赛内容为服装立体造型技能，采用现场决赛的方式。</w:t>
            </w:r>
          </w:p>
          <w:p w:rsidR="00695628" w:rsidRPr="006B3CD6" w:rsidRDefault="00695628" w:rsidP="00A925DB">
            <w:pPr>
              <w:adjustRightInd w:val="0"/>
              <w:snapToGrid w:val="0"/>
              <w:ind w:firstLineChars="200" w:firstLine="36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考核选手对服装结构、比例，服装局部与整体、服装正面与背面协调关系的掌握程度及整合能力。</w:t>
            </w:r>
          </w:p>
        </w:tc>
        <w:tc>
          <w:tcPr>
            <w:tcW w:w="1294"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snapToGrid w:val="0"/>
                <w:color w:val="000000" w:themeColor="text1"/>
                <w:sz w:val="18"/>
                <w:szCs w:val="18"/>
              </w:rPr>
              <w:t>240</w:t>
            </w:r>
            <w:r w:rsidRPr="006B3CD6">
              <w:rPr>
                <w:rFonts w:ascii="楷体" w:eastAsia="楷体" w:hAnsi="楷体" w:cs="Times New Roman" w:hint="eastAsia"/>
                <w:snapToGrid w:val="0"/>
                <w:color w:val="000000" w:themeColor="text1"/>
                <w:sz w:val="18"/>
                <w:szCs w:val="18"/>
              </w:rPr>
              <w:t>分钟（可根据选手完成情况调整）</w:t>
            </w:r>
          </w:p>
        </w:tc>
      </w:tr>
    </w:tbl>
    <w:p w:rsidR="00695628" w:rsidRPr="006B3CD6" w:rsidRDefault="00695628" w:rsidP="00695628">
      <w:pPr>
        <w:adjustRightInd w:val="0"/>
        <w:snapToGrid w:val="0"/>
        <w:spacing w:beforeLines="50" w:before="156"/>
        <w:ind w:firstLineChars="200" w:firstLine="420"/>
        <w:rPr>
          <w:rFonts w:asciiTheme="minorEastAsia" w:hAnsiTheme="minorEastAsia" w:cs="Times New Roman"/>
          <w:snapToGrid w:val="0"/>
          <w:color w:val="000000" w:themeColor="text1"/>
          <w:szCs w:val="21"/>
        </w:rPr>
      </w:pPr>
      <w:r w:rsidRPr="006B3CD6">
        <w:rPr>
          <w:rFonts w:asciiTheme="minorEastAsia" w:hAnsiTheme="minorEastAsia" w:cs="Times New Roman"/>
          <w:snapToGrid w:val="0"/>
          <w:color w:val="000000" w:themeColor="text1"/>
          <w:szCs w:val="21"/>
        </w:rPr>
        <w:t xml:space="preserve">2. </w:t>
      </w:r>
      <w:r w:rsidRPr="006B3CD6">
        <w:rPr>
          <w:rFonts w:asciiTheme="minorEastAsia" w:hAnsiTheme="minorEastAsia" w:cs="Times New Roman" w:hint="eastAsia"/>
          <w:snapToGrid w:val="0"/>
          <w:color w:val="000000" w:themeColor="text1"/>
          <w:szCs w:val="21"/>
        </w:rPr>
        <w:t>服装制版与工艺竞赛时间</w:t>
      </w:r>
      <w:r w:rsidRPr="006B3CD6">
        <w:rPr>
          <w:rFonts w:asciiTheme="minorEastAsia" w:hAnsiTheme="minorEastAsia" w:cs="Times New Roman"/>
          <w:snapToGrid w:val="0"/>
          <w:color w:val="000000" w:themeColor="text1"/>
          <w:szCs w:val="21"/>
        </w:rPr>
        <w:t>600</w:t>
      </w:r>
      <w:r w:rsidRPr="006B3CD6">
        <w:rPr>
          <w:rFonts w:asciiTheme="minorEastAsia" w:hAnsiTheme="minorEastAsia" w:cs="Times New Roman" w:hint="eastAsia"/>
          <w:snapToGrid w:val="0"/>
          <w:color w:val="000000" w:themeColor="text1"/>
          <w:szCs w:val="21"/>
        </w:rPr>
        <w:t>分钟</w:t>
      </w:r>
    </w:p>
    <w:tbl>
      <w:tblPr>
        <w:tblW w:w="87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2"/>
        <w:gridCol w:w="5896"/>
        <w:gridCol w:w="1503"/>
      </w:tblGrid>
      <w:tr w:rsidR="00695628" w:rsidRPr="006B3CD6" w:rsidTr="00A925DB">
        <w:trPr>
          <w:trHeight w:val="337"/>
          <w:jc w:val="center"/>
        </w:trPr>
        <w:tc>
          <w:tcPr>
            <w:tcW w:w="1392"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模块</w:t>
            </w:r>
          </w:p>
        </w:tc>
        <w:tc>
          <w:tcPr>
            <w:tcW w:w="5896"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竞赛内容与要求</w:t>
            </w:r>
          </w:p>
        </w:tc>
        <w:tc>
          <w:tcPr>
            <w:tcW w:w="1503"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竞赛时间</w:t>
            </w:r>
          </w:p>
        </w:tc>
      </w:tr>
      <w:tr w:rsidR="00695628" w:rsidRPr="006B3CD6" w:rsidTr="00A925DB">
        <w:trPr>
          <w:trHeight w:val="798"/>
          <w:jc w:val="center"/>
        </w:trPr>
        <w:tc>
          <w:tcPr>
            <w:tcW w:w="1392"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模块三</w:t>
            </w:r>
          </w:p>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立裁制版</w:t>
            </w:r>
          </w:p>
        </w:tc>
        <w:tc>
          <w:tcPr>
            <w:tcW w:w="5896" w:type="dxa"/>
            <w:vAlign w:val="center"/>
          </w:tcPr>
          <w:p w:rsidR="00695628" w:rsidRPr="006B3CD6" w:rsidRDefault="00695628" w:rsidP="00A925DB">
            <w:pPr>
              <w:adjustRightInd w:val="0"/>
              <w:snapToGrid w:val="0"/>
              <w:ind w:firstLineChars="200" w:firstLine="36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坚持以造型能力、制版技术为赛项宗旨，突出服装造型能力、结构设计能力的培养与训练。比赛内容为服装立体制版、样衣工艺制作两项技能，采取现场决赛的方式，考核选手准确理解款式的结构特征能力。</w:t>
            </w:r>
          </w:p>
        </w:tc>
        <w:tc>
          <w:tcPr>
            <w:tcW w:w="1503"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snapToGrid w:val="0"/>
                <w:color w:val="000000" w:themeColor="text1"/>
                <w:sz w:val="18"/>
                <w:szCs w:val="18"/>
              </w:rPr>
              <w:t>240</w:t>
            </w:r>
            <w:r w:rsidRPr="006B3CD6">
              <w:rPr>
                <w:rFonts w:ascii="楷体" w:eastAsia="楷体" w:hAnsi="楷体" w:cs="Times New Roman" w:hint="eastAsia"/>
                <w:snapToGrid w:val="0"/>
                <w:color w:val="000000" w:themeColor="text1"/>
                <w:sz w:val="18"/>
                <w:szCs w:val="18"/>
              </w:rPr>
              <w:t>分钟（可根据选手整体完成情况做调整）</w:t>
            </w:r>
          </w:p>
        </w:tc>
      </w:tr>
      <w:tr w:rsidR="00695628" w:rsidRPr="006B3CD6" w:rsidTr="00A925DB">
        <w:trPr>
          <w:trHeight w:val="652"/>
          <w:jc w:val="center"/>
        </w:trPr>
        <w:tc>
          <w:tcPr>
            <w:tcW w:w="1392"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模块四</w:t>
            </w:r>
          </w:p>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成衣样衣试制</w:t>
            </w:r>
          </w:p>
        </w:tc>
        <w:tc>
          <w:tcPr>
            <w:tcW w:w="5896" w:type="dxa"/>
            <w:vAlign w:val="center"/>
          </w:tcPr>
          <w:p w:rsidR="00695628" w:rsidRPr="006B3CD6" w:rsidRDefault="00695628" w:rsidP="00A925DB">
            <w:pPr>
              <w:adjustRightInd w:val="0"/>
              <w:snapToGrid w:val="0"/>
              <w:ind w:firstLineChars="200" w:firstLine="36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坚持以制衣技术”为赛项宗旨，突出服装工艺制作能力的培养与训练。比赛为样衣工艺制作技能，采取现场决赛的方式。用完成的样板裁剪面料整理完成样板，考核选手平面裁剪、服装制作、领子、袖子的造型能力，以及服装熨烫、后处理综合能力。</w:t>
            </w:r>
          </w:p>
        </w:tc>
        <w:tc>
          <w:tcPr>
            <w:tcW w:w="1503"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snapToGrid w:val="0"/>
                <w:color w:val="000000" w:themeColor="text1"/>
                <w:sz w:val="18"/>
                <w:szCs w:val="18"/>
              </w:rPr>
              <w:t>360</w:t>
            </w:r>
            <w:r w:rsidRPr="006B3CD6">
              <w:rPr>
                <w:rFonts w:ascii="楷体" w:eastAsia="楷体" w:hAnsi="楷体" w:cs="Times New Roman" w:hint="eastAsia"/>
                <w:snapToGrid w:val="0"/>
                <w:color w:val="000000" w:themeColor="text1"/>
                <w:sz w:val="18"/>
                <w:szCs w:val="18"/>
              </w:rPr>
              <w:t>分钟（可根据选手整体完成情况做调整）</w:t>
            </w:r>
          </w:p>
        </w:tc>
      </w:tr>
    </w:tbl>
    <w:p w:rsidR="00695628" w:rsidRPr="006B3CD6" w:rsidRDefault="00695628" w:rsidP="00695628">
      <w:pPr>
        <w:adjustRightInd w:val="0"/>
        <w:snapToGrid w:val="0"/>
        <w:spacing w:beforeLines="50" w:before="156" w:line="336" w:lineRule="auto"/>
        <w:ind w:firstLineChars="200" w:firstLine="422"/>
        <w:rPr>
          <w:rFonts w:asciiTheme="majorEastAsia" w:eastAsiaTheme="majorEastAsia" w:hAnsiTheme="majorEastAsia" w:cs="Times New Roman"/>
          <w:b/>
          <w:snapToGrid w:val="0"/>
          <w:color w:val="000000" w:themeColor="text1"/>
          <w:kern w:val="0"/>
          <w:szCs w:val="21"/>
        </w:rPr>
      </w:pPr>
      <w:r w:rsidRPr="006B3CD6">
        <w:rPr>
          <w:rFonts w:asciiTheme="majorEastAsia" w:eastAsiaTheme="majorEastAsia" w:hAnsiTheme="majorEastAsia" w:cs="Times New Roman" w:hint="eastAsia"/>
          <w:b/>
          <w:snapToGrid w:val="0"/>
          <w:color w:val="000000" w:themeColor="text1"/>
          <w:kern w:val="0"/>
          <w:szCs w:val="21"/>
        </w:rPr>
        <w:t>【一】模块一、二服装设计</w:t>
      </w:r>
    </w:p>
    <w:p w:rsidR="00695628" w:rsidRPr="006B3CD6" w:rsidRDefault="00695628" w:rsidP="00695628">
      <w:pPr>
        <w:adjustRightInd w:val="0"/>
        <w:snapToGrid w:val="0"/>
        <w:spacing w:line="336" w:lineRule="auto"/>
        <w:ind w:firstLineChars="200" w:firstLine="420"/>
        <w:rPr>
          <w:rFonts w:asciiTheme="majorEastAsia" w:eastAsiaTheme="majorEastAsia" w:hAnsiTheme="majorEastAsia" w:cs="Times New Roman"/>
          <w:snapToGrid w:val="0"/>
          <w:color w:val="000000" w:themeColor="text1"/>
          <w:kern w:val="0"/>
          <w:szCs w:val="21"/>
        </w:rPr>
      </w:pPr>
      <w:r w:rsidRPr="006B3CD6">
        <w:rPr>
          <w:rFonts w:asciiTheme="majorEastAsia" w:eastAsiaTheme="majorEastAsia" w:hAnsiTheme="majorEastAsia" w:cs="Times New Roman" w:hint="eastAsia"/>
          <w:snapToGrid w:val="0"/>
          <w:color w:val="000000" w:themeColor="text1"/>
          <w:kern w:val="0"/>
          <w:szCs w:val="21"/>
        </w:rPr>
        <w:lastRenderedPageBreak/>
        <w:t>比赛内容包括服装创意社、款式拓展设计、服装立体造型三项技能竞赛，占团队总成绩5</w:t>
      </w:r>
      <w:r w:rsidRPr="006B3CD6">
        <w:rPr>
          <w:rFonts w:asciiTheme="majorEastAsia" w:eastAsiaTheme="majorEastAsia" w:hAnsiTheme="majorEastAsia" w:cs="Times New Roman"/>
          <w:snapToGrid w:val="0"/>
          <w:color w:val="000000" w:themeColor="text1"/>
          <w:kern w:val="0"/>
          <w:szCs w:val="21"/>
        </w:rPr>
        <w:t>0</w:t>
      </w:r>
      <w:r w:rsidRPr="006B3CD6">
        <w:rPr>
          <w:rFonts w:asciiTheme="majorEastAsia" w:eastAsiaTheme="majorEastAsia" w:hAnsiTheme="majorEastAsia" w:cs="Times New Roman" w:hint="eastAsia"/>
          <w:snapToGrid w:val="0"/>
          <w:color w:val="000000" w:themeColor="text1"/>
          <w:kern w:val="0"/>
          <w:szCs w:val="21"/>
        </w:rPr>
        <w:t>%，采用现成决赛的方式。</w:t>
      </w:r>
    </w:p>
    <w:p w:rsidR="00695628" w:rsidRPr="006B3CD6" w:rsidRDefault="00695628" w:rsidP="00695628">
      <w:pPr>
        <w:adjustRightInd w:val="0"/>
        <w:snapToGrid w:val="0"/>
        <w:spacing w:line="336" w:lineRule="auto"/>
        <w:ind w:left="420"/>
        <w:rPr>
          <w:rFonts w:asciiTheme="majorEastAsia" w:eastAsiaTheme="majorEastAsia" w:hAnsiTheme="majorEastAsia" w:cs="Times New Roman"/>
          <w:snapToGrid w:val="0"/>
          <w:color w:val="000000" w:themeColor="text1"/>
          <w:kern w:val="0"/>
          <w:szCs w:val="21"/>
        </w:rPr>
      </w:pPr>
      <w:r w:rsidRPr="006B3CD6">
        <w:rPr>
          <w:rFonts w:asciiTheme="majorEastAsia" w:eastAsiaTheme="majorEastAsia" w:hAnsiTheme="majorEastAsia" w:cs="Times New Roman" w:hint="eastAsia"/>
          <w:snapToGrid w:val="0"/>
          <w:color w:val="000000" w:themeColor="text1"/>
          <w:kern w:val="0"/>
          <w:szCs w:val="21"/>
        </w:rPr>
        <w:t>1</w:t>
      </w:r>
      <w:r w:rsidRPr="006B3CD6">
        <w:rPr>
          <w:rFonts w:asciiTheme="majorEastAsia" w:eastAsiaTheme="majorEastAsia" w:hAnsiTheme="majorEastAsia" w:cs="Times New Roman"/>
          <w:snapToGrid w:val="0"/>
          <w:color w:val="000000" w:themeColor="text1"/>
          <w:kern w:val="0"/>
          <w:szCs w:val="21"/>
        </w:rPr>
        <w:t>.</w:t>
      </w:r>
      <w:r w:rsidRPr="006B3CD6">
        <w:rPr>
          <w:rFonts w:asciiTheme="majorEastAsia" w:eastAsiaTheme="majorEastAsia" w:hAnsiTheme="majorEastAsia" w:cs="Times New Roman" w:hint="eastAsia"/>
          <w:snapToGrid w:val="0"/>
          <w:color w:val="000000" w:themeColor="text1"/>
          <w:kern w:val="0"/>
          <w:szCs w:val="21"/>
        </w:rPr>
        <w:t>服装创意设计</w:t>
      </w:r>
    </w:p>
    <w:p w:rsidR="00695628" w:rsidRPr="006B3CD6" w:rsidRDefault="00695628" w:rsidP="00695628">
      <w:pPr>
        <w:autoSpaceDE w:val="0"/>
        <w:autoSpaceDN w:val="0"/>
        <w:adjustRightInd w:val="0"/>
        <w:snapToGrid w:val="0"/>
        <w:spacing w:line="336" w:lineRule="auto"/>
        <w:ind w:firstLineChars="200" w:firstLine="420"/>
        <w:rPr>
          <w:rFonts w:asciiTheme="majorEastAsia" w:eastAsiaTheme="majorEastAsia" w:hAnsiTheme="majorEastAsia" w:cs="宋体"/>
          <w:snapToGrid w:val="0"/>
          <w:color w:val="000000" w:themeColor="text1"/>
          <w:kern w:val="0"/>
          <w:szCs w:val="21"/>
          <w:lang w:val="zh-CN" w:bidi="zh-CN"/>
        </w:rPr>
      </w:pPr>
      <w:r w:rsidRPr="006B3CD6">
        <w:rPr>
          <w:rFonts w:asciiTheme="majorEastAsia" w:eastAsiaTheme="majorEastAsia" w:hAnsiTheme="majorEastAsia" w:cs="宋体" w:hint="eastAsia"/>
          <w:snapToGrid w:val="0"/>
          <w:color w:val="000000" w:themeColor="text1"/>
          <w:kern w:val="0"/>
          <w:szCs w:val="21"/>
          <w:lang w:val="zh-CN" w:bidi="zh-CN"/>
        </w:rPr>
        <w:t>本次大赛以试卷命题元素为主题，结合市场定位和流行元素，设计创意1款时尚女装。作品要求：（1）运用电脑绘图软件，绘制彩色服装效果图（分别率</w:t>
      </w:r>
      <w:r w:rsidRPr="006B3CD6">
        <w:rPr>
          <w:rFonts w:asciiTheme="majorEastAsia" w:eastAsiaTheme="majorEastAsia" w:hAnsiTheme="majorEastAsia" w:cs="宋体" w:hint="eastAsia"/>
          <w:snapToGrid w:val="0"/>
          <w:color w:val="000000" w:themeColor="text1"/>
          <w:kern w:val="0"/>
          <w:szCs w:val="21"/>
          <w:shd w:val="clear" w:color="auto" w:fill="FFFFFF"/>
          <w:lang w:val="zh-CN" w:bidi="zh-CN"/>
        </w:rPr>
        <w:t>≤2</w:t>
      </w:r>
      <w:r w:rsidRPr="006B3CD6">
        <w:rPr>
          <w:rFonts w:asciiTheme="majorEastAsia" w:eastAsiaTheme="majorEastAsia" w:hAnsiTheme="majorEastAsia" w:cs="宋体"/>
          <w:snapToGrid w:val="0"/>
          <w:color w:val="000000" w:themeColor="text1"/>
          <w:kern w:val="0"/>
          <w:szCs w:val="21"/>
          <w:shd w:val="clear" w:color="auto" w:fill="FFFFFF"/>
          <w:lang w:val="zh-CN" w:bidi="zh-CN"/>
        </w:rPr>
        <w:t>00</w:t>
      </w:r>
      <w:r w:rsidRPr="006B3CD6">
        <w:rPr>
          <w:rFonts w:asciiTheme="majorEastAsia" w:eastAsiaTheme="majorEastAsia" w:hAnsiTheme="majorEastAsia" w:cs="宋体" w:hint="eastAsia"/>
          <w:snapToGrid w:val="0"/>
          <w:color w:val="000000" w:themeColor="text1"/>
          <w:kern w:val="0"/>
          <w:szCs w:val="21"/>
          <w:shd w:val="clear" w:color="auto" w:fill="FFFFFF"/>
          <w:lang w:val="zh-CN" w:bidi="zh-CN"/>
        </w:rPr>
        <w:t>像素/英寸</w:t>
      </w:r>
      <w:r w:rsidRPr="006B3CD6">
        <w:rPr>
          <w:rFonts w:asciiTheme="majorEastAsia" w:eastAsiaTheme="majorEastAsia" w:hAnsiTheme="majorEastAsia" w:cs="宋体" w:hint="eastAsia"/>
          <w:snapToGrid w:val="0"/>
          <w:color w:val="000000" w:themeColor="text1"/>
          <w:kern w:val="0"/>
          <w:szCs w:val="21"/>
          <w:lang w:val="zh-CN" w:bidi="zh-CN"/>
        </w:rPr>
        <w:t>）和全套服装前、后身的平面款式图（单线单色）；（2）配以2</w:t>
      </w:r>
      <w:r w:rsidRPr="006B3CD6">
        <w:rPr>
          <w:rFonts w:asciiTheme="majorEastAsia" w:eastAsiaTheme="majorEastAsia" w:hAnsiTheme="majorEastAsia" w:cs="宋体"/>
          <w:snapToGrid w:val="0"/>
          <w:color w:val="000000" w:themeColor="text1"/>
          <w:kern w:val="0"/>
          <w:szCs w:val="21"/>
          <w:lang w:val="zh-CN" w:bidi="zh-CN"/>
        </w:rPr>
        <w:t>00</w:t>
      </w:r>
      <w:r w:rsidRPr="006B3CD6">
        <w:rPr>
          <w:rFonts w:asciiTheme="majorEastAsia" w:eastAsiaTheme="majorEastAsia" w:hAnsiTheme="majorEastAsia" w:cs="宋体" w:hint="eastAsia"/>
          <w:snapToGrid w:val="0"/>
          <w:color w:val="000000" w:themeColor="text1"/>
          <w:kern w:val="0"/>
          <w:szCs w:val="21"/>
          <w:lang w:val="zh-CN" w:bidi="zh-CN"/>
        </w:rPr>
        <w:t>字左右的设计主题说明。</w:t>
      </w:r>
    </w:p>
    <w:p w:rsidR="00695628" w:rsidRPr="006B3CD6" w:rsidRDefault="00695628" w:rsidP="00695628">
      <w:pPr>
        <w:adjustRightInd w:val="0"/>
        <w:snapToGrid w:val="0"/>
        <w:spacing w:line="336" w:lineRule="auto"/>
        <w:ind w:firstLineChars="200" w:firstLine="420"/>
        <w:rPr>
          <w:rFonts w:asciiTheme="majorEastAsia" w:eastAsiaTheme="majorEastAsia" w:hAnsiTheme="majorEastAsia" w:cs="Times New Roman"/>
          <w:snapToGrid w:val="0"/>
          <w:color w:val="000000" w:themeColor="text1"/>
          <w:kern w:val="0"/>
          <w:szCs w:val="21"/>
        </w:rPr>
      </w:pPr>
      <w:r w:rsidRPr="006B3CD6">
        <w:rPr>
          <w:rFonts w:asciiTheme="majorEastAsia" w:eastAsiaTheme="majorEastAsia" w:hAnsiTheme="majorEastAsia" w:cs="Times New Roman" w:hint="eastAsia"/>
          <w:snapToGrid w:val="0"/>
          <w:color w:val="000000" w:themeColor="text1"/>
          <w:kern w:val="0"/>
          <w:szCs w:val="21"/>
        </w:rPr>
        <w:t>2</w:t>
      </w:r>
      <w:r w:rsidRPr="006B3CD6">
        <w:rPr>
          <w:rFonts w:asciiTheme="majorEastAsia" w:eastAsiaTheme="majorEastAsia" w:hAnsiTheme="majorEastAsia" w:cs="Times New Roman"/>
          <w:snapToGrid w:val="0"/>
          <w:color w:val="000000" w:themeColor="text1"/>
          <w:kern w:val="0"/>
          <w:szCs w:val="21"/>
        </w:rPr>
        <w:t>.</w:t>
      </w:r>
      <w:r w:rsidRPr="006B3CD6">
        <w:rPr>
          <w:rFonts w:asciiTheme="majorEastAsia" w:eastAsiaTheme="majorEastAsia" w:hAnsiTheme="majorEastAsia" w:cs="Times New Roman" w:hint="eastAsia"/>
          <w:snapToGrid w:val="0"/>
          <w:color w:val="000000" w:themeColor="text1"/>
          <w:kern w:val="0"/>
          <w:szCs w:val="21"/>
        </w:rPr>
        <w:t>根据服装创意设计效果图的核心设计元素，进行命题服装类别拓展设计，既根据赛项命题组确定的1个类别服装，拓展设计3款服装，组成一个系列，具体要求（1）运用电脑绘图软件，绘制正背身的彩色平面款式图；（2）设计元素运用得当，拓展恰当自然，符合服装类别特征，市场定位和价值体现突出；（3）按【（1）（2）】进行款式序列编号；（4）在赛场制定的计算机硬盘分区新建文件夹，以选手的考好命名，然后将创意服装效果图和正背身平面款式图、拓展设计平面款式图等全部图形文件以设计说明文档存档文件夹。</w:t>
      </w:r>
    </w:p>
    <w:p w:rsidR="00695628" w:rsidRPr="006B3CD6" w:rsidRDefault="00695628" w:rsidP="00695628">
      <w:pPr>
        <w:adjustRightInd w:val="0"/>
        <w:snapToGrid w:val="0"/>
        <w:spacing w:line="336" w:lineRule="auto"/>
        <w:ind w:left="420"/>
        <w:rPr>
          <w:rFonts w:asciiTheme="majorEastAsia" w:eastAsiaTheme="majorEastAsia" w:hAnsiTheme="majorEastAsia" w:cs="Times New Roman"/>
          <w:snapToGrid w:val="0"/>
          <w:color w:val="000000" w:themeColor="text1"/>
          <w:kern w:val="0"/>
          <w:szCs w:val="21"/>
        </w:rPr>
      </w:pPr>
      <w:r w:rsidRPr="006B3CD6">
        <w:rPr>
          <w:rFonts w:asciiTheme="majorEastAsia" w:eastAsiaTheme="majorEastAsia" w:hAnsiTheme="majorEastAsia" w:cs="Times New Roman" w:hint="eastAsia"/>
          <w:snapToGrid w:val="0"/>
          <w:color w:val="000000" w:themeColor="text1"/>
          <w:kern w:val="0"/>
          <w:szCs w:val="21"/>
        </w:rPr>
        <w:t>3</w:t>
      </w:r>
      <w:r w:rsidRPr="006B3CD6">
        <w:rPr>
          <w:rFonts w:asciiTheme="majorEastAsia" w:eastAsiaTheme="majorEastAsia" w:hAnsiTheme="majorEastAsia" w:cs="Times New Roman"/>
          <w:snapToGrid w:val="0"/>
          <w:color w:val="000000" w:themeColor="text1"/>
          <w:kern w:val="0"/>
          <w:szCs w:val="21"/>
        </w:rPr>
        <w:t>.</w:t>
      </w:r>
      <w:r w:rsidRPr="006B3CD6">
        <w:rPr>
          <w:rFonts w:asciiTheme="majorEastAsia" w:eastAsiaTheme="majorEastAsia" w:hAnsiTheme="majorEastAsia" w:cs="Times New Roman" w:hint="eastAsia"/>
          <w:snapToGrid w:val="0"/>
          <w:color w:val="000000" w:themeColor="text1"/>
          <w:kern w:val="0"/>
          <w:szCs w:val="21"/>
        </w:rPr>
        <w:t>服装立体造型</w:t>
      </w:r>
    </w:p>
    <w:p w:rsidR="00695628" w:rsidRPr="006B3CD6" w:rsidRDefault="00695628" w:rsidP="00695628">
      <w:pPr>
        <w:autoSpaceDE w:val="0"/>
        <w:autoSpaceDN w:val="0"/>
        <w:adjustRightInd w:val="0"/>
        <w:snapToGrid w:val="0"/>
        <w:spacing w:line="336" w:lineRule="auto"/>
        <w:ind w:firstLineChars="200" w:firstLine="420"/>
        <w:rPr>
          <w:rFonts w:asciiTheme="majorEastAsia" w:eastAsiaTheme="majorEastAsia" w:hAnsiTheme="majorEastAsia" w:cs="宋体"/>
          <w:snapToGrid w:val="0"/>
          <w:color w:val="000000" w:themeColor="text1"/>
          <w:kern w:val="0"/>
          <w:szCs w:val="21"/>
          <w:lang w:val="zh-CN" w:bidi="zh-CN"/>
        </w:rPr>
      </w:pPr>
      <w:r w:rsidRPr="006B3CD6">
        <w:rPr>
          <w:rFonts w:asciiTheme="majorEastAsia" w:eastAsiaTheme="majorEastAsia" w:hAnsiTheme="majorEastAsia" w:cs="宋体" w:hint="eastAsia"/>
          <w:snapToGrid w:val="0"/>
          <w:color w:val="000000" w:themeColor="text1"/>
          <w:kern w:val="0"/>
          <w:szCs w:val="21"/>
          <w:lang w:val="zh-CN" w:bidi="zh-CN"/>
        </w:rPr>
        <w:t>在服装拓展设计的3款服装中，由选手自行确定一个款式号，现场进行该号服装款式的立体造型。要求：（1）用坯布在人台上完成衣身的立体造型；（2）通过任意的结构设计方法，完成领袖造型；（3）服装组合合理，松度适度，能够完整地从人台上取下来，充分体现设计的造型效果。</w:t>
      </w:r>
    </w:p>
    <w:p w:rsidR="00695628" w:rsidRPr="006B3CD6" w:rsidRDefault="00695628" w:rsidP="00695628">
      <w:pPr>
        <w:adjustRightInd w:val="0"/>
        <w:snapToGrid w:val="0"/>
        <w:spacing w:line="336" w:lineRule="auto"/>
        <w:ind w:firstLineChars="200" w:firstLine="420"/>
        <w:rPr>
          <w:rFonts w:asciiTheme="majorEastAsia" w:eastAsiaTheme="majorEastAsia" w:hAnsiTheme="majorEastAsia" w:cs="Times New Roman"/>
          <w:snapToGrid w:val="0"/>
          <w:color w:val="000000" w:themeColor="text1"/>
          <w:kern w:val="0"/>
          <w:szCs w:val="21"/>
        </w:rPr>
      </w:pPr>
      <w:r w:rsidRPr="006B3CD6">
        <w:rPr>
          <w:rFonts w:asciiTheme="majorEastAsia" w:eastAsiaTheme="majorEastAsia" w:hAnsiTheme="majorEastAsia" w:cs="Times New Roman" w:hint="eastAsia"/>
          <w:snapToGrid w:val="0"/>
          <w:color w:val="000000" w:themeColor="text1"/>
          <w:kern w:val="0"/>
          <w:szCs w:val="21"/>
        </w:rPr>
        <w:t>【二】 模块三、四服装制版工艺</w:t>
      </w:r>
    </w:p>
    <w:p w:rsidR="00695628" w:rsidRPr="006B3CD6" w:rsidRDefault="00695628" w:rsidP="00695628">
      <w:pPr>
        <w:adjustRightInd w:val="0"/>
        <w:snapToGrid w:val="0"/>
        <w:spacing w:line="336" w:lineRule="auto"/>
        <w:ind w:firstLineChars="200" w:firstLine="420"/>
        <w:rPr>
          <w:rFonts w:asciiTheme="majorEastAsia" w:eastAsiaTheme="majorEastAsia" w:hAnsiTheme="majorEastAsia" w:cs="Times New Roman"/>
          <w:snapToGrid w:val="0"/>
          <w:color w:val="000000" w:themeColor="text1"/>
          <w:kern w:val="0"/>
          <w:szCs w:val="21"/>
        </w:rPr>
      </w:pPr>
      <w:r w:rsidRPr="006B3CD6">
        <w:rPr>
          <w:rFonts w:asciiTheme="majorEastAsia" w:eastAsiaTheme="majorEastAsia" w:hAnsiTheme="majorEastAsia" w:cs="Times New Roman" w:hint="eastAsia"/>
          <w:snapToGrid w:val="0"/>
          <w:color w:val="000000" w:themeColor="text1"/>
          <w:kern w:val="0"/>
          <w:szCs w:val="21"/>
        </w:rPr>
        <w:t>比赛内容含服装立体制版、样衣裁剪制作两项技能竞赛，占团队总成绩5</w:t>
      </w:r>
      <w:r w:rsidRPr="006B3CD6">
        <w:rPr>
          <w:rFonts w:asciiTheme="majorEastAsia" w:eastAsiaTheme="majorEastAsia" w:hAnsiTheme="majorEastAsia" w:cs="Times New Roman"/>
          <w:snapToGrid w:val="0"/>
          <w:color w:val="000000" w:themeColor="text1"/>
          <w:kern w:val="0"/>
          <w:szCs w:val="21"/>
        </w:rPr>
        <w:t>0</w:t>
      </w:r>
      <w:r w:rsidRPr="006B3CD6">
        <w:rPr>
          <w:rFonts w:asciiTheme="majorEastAsia" w:eastAsiaTheme="majorEastAsia" w:hAnsiTheme="majorEastAsia" w:cs="Times New Roman" w:hint="eastAsia"/>
          <w:snapToGrid w:val="0"/>
          <w:color w:val="000000" w:themeColor="text1"/>
          <w:kern w:val="0"/>
          <w:szCs w:val="21"/>
        </w:rPr>
        <w:t>%，采用现成决赛方式。</w:t>
      </w:r>
    </w:p>
    <w:p w:rsidR="00695628" w:rsidRPr="006B3CD6" w:rsidRDefault="00695628" w:rsidP="00695628">
      <w:pPr>
        <w:adjustRightInd w:val="0"/>
        <w:snapToGrid w:val="0"/>
        <w:spacing w:line="336" w:lineRule="auto"/>
        <w:ind w:left="420"/>
        <w:rPr>
          <w:rFonts w:asciiTheme="majorEastAsia" w:eastAsiaTheme="majorEastAsia" w:hAnsiTheme="majorEastAsia" w:cs="Times New Roman"/>
          <w:snapToGrid w:val="0"/>
          <w:color w:val="000000" w:themeColor="text1"/>
          <w:kern w:val="0"/>
          <w:szCs w:val="21"/>
        </w:rPr>
      </w:pPr>
      <w:r w:rsidRPr="006B3CD6">
        <w:rPr>
          <w:rFonts w:asciiTheme="majorEastAsia" w:eastAsiaTheme="majorEastAsia" w:hAnsiTheme="majorEastAsia" w:cs="Times New Roman" w:hint="eastAsia"/>
          <w:snapToGrid w:val="0"/>
          <w:color w:val="000000" w:themeColor="text1"/>
          <w:kern w:val="0"/>
          <w:szCs w:val="21"/>
        </w:rPr>
        <w:t>1</w:t>
      </w:r>
      <w:r w:rsidRPr="006B3CD6">
        <w:rPr>
          <w:rFonts w:asciiTheme="majorEastAsia" w:eastAsiaTheme="majorEastAsia" w:hAnsiTheme="majorEastAsia" w:cs="Times New Roman"/>
          <w:snapToGrid w:val="0"/>
          <w:color w:val="000000" w:themeColor="text1"/>
          <w:kern w:val="0"/>
          <w:szCs w:val="21"/>
        </w:rPr>
        <w:t>.</w:t>
      </w:r>
      <w:r w:rsidRPr="006B3CD6">
        <w:rPr>
          <w:rFonts w:asciiTheme="majorEastAsia" w:eastAsiaTheme="majorEastAsia" w:hAnsiTheme="majorEastAsia" w:cs="Times New Roman" w:hint="eastAsia"/>
          <w:snapToGrid w:val="0"/>
          <w:color w:val="000000" w:themeColor="text1"/>
          <w:kern w:val="0"/>
          <w:szCs w:val="21"/>
        </w:rPr>
        <w:t>服装立体制版</w:t>
      </w:r>
    </w:p>
    <w:p w:rsidR="00695628" w:rsidRPr="006B3CD6" w:rsidRDefault="00695628" w:rsidP="00695628">
      <w:pPr>
        <w:adjustRightInd w:val="0"/>
        <w:snapToGrid w:val="0"/>
        <w:spacing w:line="336" w:lineRule="auto"/>
        <w:ind w:firstLineChars="200" w:firstLine="420"/>
        <w:rPr>
          <w:rFonts w:asciiTheme="majorEastAsia" w:eastAsiaTheme="majorEastAsia" w:hAnsiTheme="majorEastAsia" w:cs="Times New Roman"/>
          <w:snapToGrid w:val="0"/>
          <w:color w:val="000000" w:themeColor="text1"/>
          <w:kern w:val="0"/>
          <w:szCs w:val="21"/>
        </w:rPr>
      </w:pPr>
      <w:r w:rsidRPr="006B3CD6">
        <w:rPr>
          <w:rFonts w:asciiTheme="majorEastAsia" w:eastAsiaTheme="majorEastAsia" w:hAnsiTheme="majorEastAsia" w:cs="Times New Roman" w:hint="eastAsia"/>
          <w:snapToGrid w:val="0"/>
          <w:color w:val="000000" w:themeColor="text1"/>
          <w:kern w:val="0"/>
          <w:szCs w:val="21"/>
        </w:rPr>
        <w:t>根据命题要求的款式造型与风格，制作该款式服装面料的工业样板一套（含裁剪样板和工艺样板）。要求：（1）按1</w:t>
      </w:r>
      <w:r w:rsidRPr="006B3CD6">
        <w:rPr>
          <w:rFonts w:asciiTheme="majorEastAsia" w:eastAsiaTheme="majorEastAsia" w:hAnsiTheme="majorEastAsia" w:cs="Times New Roman"/>
          <w:snapToGrid w:val="0"/>
          <w:color w:val="000000" w:themeColor="text1"/>
          <w:kern w:val="0"/>
          <w:szCs w:val="21"/>
        </w:rPr>
        <w:t>65/84A</w:t>
      </w:r>
      <w:r w:rsidRPr="006B3CD6">
        <w:rPr>
          <w:rFonts w:asciiTheme="majorEastAsia" w:eastAsiaTheme="majorEastAsia" w:hAnsiTheme="majorEastAsia" w:cs="Times New Roman" w:hint="eastAsia"/>
          <w:snapToGrid w:val="0"/>
          <w:color w:val="000000" w:themeColor="text1"/>
          <w:kern w:val="0"/>
          <w:szCs w:val="21"/>
        </w:rPr>
        <w:t>的规格号型设计服装主要控制部位规格尺寸，用坯布在人台上进行前后衣身的立体裁剪；（2）将立裁衣片化成平面样板；（3）在衣身平面样板基础上培衣领与衣袖。</w:t>
      </w:r>
    </w:p>
    <w:p w:rsidR="00695628" w:rsidRPr="006B3CD6" w:rsidRDefault="00695628" w:rsidP="00695628">
      <w:pPr>
        <w:adjustRightInd w:val="0"/>
        <w:snapToGrid w:val="0"/>
        <w:spacing w:line="336" w:lineRule="auto"/>
        <w:ind w:left="420"/>
        <w:rPr>
          <w:rFonts w:asciiTheme="majorEastAsia" w:eastAsiaTheme="majorEastAsia" w:hAnsiTheme="majorEastAsia" w:cs="Times New Roman"/>
          <w:snapToGrid w:val="0"/>
          <w:color w:val="000000" w:themeColor="text1"/>
          <w:kern w:val="0"/>
          <w:szCs w:val="21"/>
        </w:rPr>
      </w:pPr>
      <w:r w:rsidRPr="006B3CD6">
        <w:rPr>
          <w:rFonts w:asciiTheme="majorEastAsia" w:eastAsiaTheme="majorEastAsia" w:hAnsiTheme="majorEastAsia" w:cs="Times New Roman" w:hint="eastAsia"/>
          <w:snapToGrid w:val="0"/>
          <w:color w:val="000000" w:themeColor="text1"/>
          <w:kern w:val="0"/>
          <w:szCs w:val="21"/>
        </w:rPr>
        <w:t>2</w:t>
      </w:r>
      <w:r w:rsidRPr="006B3CD6">
        <w:rPr>
          <w:rFonts w:asciiTheme="majorEastAsia" w:eastAsiaTheme="majorEastAsia" w:hAnsiTheme="majorEastAsia" w:cs="Times New Roman"/>
          <w:snapToGrid w:val="0"/>
          <w:color w:val="000000" w:themeColor="text1"/>
          <w:kern w:val="0"/>
          <w:szCs w:val="21"/>
        </w:rPr>
        <w:t>.</w:t>
      </w:r>
      <w:r w:rsidRPr="006B3CD6">
        <w:rPr>
          <w:rFonts w:asciiTheme="majorEastAsia" w:eastAsiaTheme="majorEastAsia" w:hAnsiTheme="majorEastAsia" w:cs="Times New Roman" w:hint="eastAsia"/>
          <w:snapToGrid w:val="0"/>
          <w:color w:val="000000" w:themeColor="text1"/>
          <w:kern w:val="0"/>
          <w:szCs w:val="21"/>
        </w:rPr>
        <w:t>样衣裁剪制作</w:t>
      </w:r>
    </w:p>
    <w:p w:rsidR="00695628" w:rsidRPr="006B3CD6" w:rsidRDefault="00695628" w:rsidP="00695628">
      <w:pPr>
        <w:autoSpaceDE w:val="0"/>
        <w:autoSpaceDN w:val="0"/>
        <w:adjustRightInd w:val="0"/>
        <w:snapToGrid w:val="0"/>
        <w:spacing w:line="336" w:lineRule="auto"/>
        <w:ind w:firstLineChars="200" w:firstLine="420"/>
        <w:rPr>
          <w:rFonts w:asciiTheme="majorEastAsia" w:eastAsiaTheme="majorEastAsia" w:hAnsiTheme="majorEastAsia" w:cs="宋体"/>
          <w:snapToGrid w:val="0"/>
          <w:color w:val="000000" w:themeColor="text1"/>
          <w:kern w:val="0"/>
          <w:szCs w:val="21"/>
          <w:lang w:val="zh-CN" w:bidi="zh-CN"/>
        </w:rPr>
      </w:pPr>
      <w:r w:rsidRPr="006B3CD6">
        <w:rPr>
          <w:rFonts w:asciiTheme="majorEastAsia" w:eastAsiaTheme="majorEastAsia" w:hAnsiTheme="majorEastAsia" w:cs="宋体" w:hint="eastAsia"/>
          <w:snapToGrid w:val="0"/>
          <w:color w:val="000000" w:themeColor="text1"/>
          <w:kern w:val="0"/>
          <w:szCs w:val="21"/>
          <w:lang w:val="zh-CN" w:bidi="zh-CN"/>
        </w:rPr>
        <w:t>依照第一项内容制作的工业样板，进行样衣的裁剪与缝制。要求：（1）使用大赛统一提供的面料；（2）将制作完成的样衣穿在人台上进行立体展示。</w:t>
      </w:r>
    </w:p>
    <w:p w:rsidR="00695628" w:rsidRPr="006B3CD6" w:rsidRDefault="00695628" w:rsidP="00695628">
      <w:pPr>
        <w:adjustRightInd w:val="0"/>
        <w:snapToGrid w:val="0"/>
        <w:spacing w:line="336" w:lineRule="auto"/>
        <w:ind w:firstLineChars="200" w:firstLine="420"/>
        <w:rPr>
          <w:rFonts w:asciiTheme="majorEastAsia" w:eastAsiaTheme="majorEastAsia" w:hAnsiTheme="majorEastAsia" w:cs="Times New Roman"/>
          <w:snapToGrid w:val="0"/>
          <w:color w:val="000000" w:themeColor="text1"/>
          <w:kern w:val="0"/>
          <w:szCs w:val="21"/>
        </w:rPr>
      </w:pPr>
      <w:r w:rsidRPr="006B3CD6">
        <w:rPr>
          <w:rFonts w:asciiTheme="majorEastAsia" w:eastAsiaTheme="majorEastAsia" w:hAnsiTheme="majorEastAsia" w:cs="Times New Roman" w:hint="eastAsia"/>
          <w:snapToGrid w:val="0"/>
          <w:color w:val="000000" w:themeColor="text1"/>
          <w:kern w:val="0"/>
          <w:szCs w:val="21"/>
        </w:rPr>
        <w:t>（二）竞赛时间</w:t>
      </w:r>
    </w:p>
    <w:p w:rsidR="00695628" w:rsidRPr="006B3CD6" w:rsidRDefault="00695628" w:rsidP="00695628">
      <w:pPr>
        <w:adjustRightInd w:val="0"/>
        <w:snapToGrid w:val="0"/>
        <w:ind w:firstLineChars="200" w:firstLine="420"/>
        <w:rPr>
          <w:rFonts w:asciiTheme="majorEastAsia" w:eastAsiaTheme="majorEastAsia" w:hAnsiTheme="majorEastAsia" w:cs="Times New Roman"/>
          <w:snapToGrid w:val="0"/>
          <w:color w:val="000000" w:themeColor="text1"/>
          <w:kern w:val="0"/>
          <w:szCs w:val="21"/>
        </w:rPr>
      </w:pPr>
      <w:r w:rsidRPr="006B3CD6">
        <w:rPr>
          <w:rFonts w:asciiTheme="majorEastAsia" w:eastAsiaTheme="majorEastAsia" w:hAnsiTheme="majorEastAsia" w:cs="Times New Roman" w:hint="eastAsia"/>
          <w:snapToGrid w:val="0"/>
          <w:color w:val="000000" w:themeColor="text1"/>
          <w:kern w:val="0"/>
          <w:szCs w:val="21"/>
        </w:rPr>
        <w:t>团队两名选手比赛当天分别完成各自各项规定任务。</w:t>
      </w:r>
    </w:p>
    <w:tbl>
      <w:tblPr>
        <w:tblW w:w="88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5"/>
        <w:gridCol w:w="1014"/>
        <w:gridCol w:w="2914"/>
        <w:gridCol w:w="1448"/>
        <w:gridCol w:w="1304"/>
        <w:gridCol w:w="1128"/>
      </w:tblGrid>
      <w:tr w:rsidR="00695628" w:rsidRPr="006B3CD6" w:rsidTr="00A925DB">
        <w:trPr>
          <w:trHeight w:hRule="exact" w:val="285"/>
          <w:jc w:val="center"/>
        </w:trPr>
        <w:tc>
          <w:tcPr>
            <w:tcW w:w="1025"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分工</w:t>
            </w:r>
          </w:p>
        </w:tc>
        <w:tc>
          <w:tcPr>
            <w:tcW w:w="3928" w:type="dxa"/>
            <w:gridSpan w:val="2"/>
            <w:tcBorders>
              <w:bottom w:val="nil"/>
            </w:tcBorders>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竞赛内容</w:t>
            </w:r>
          </w:p>
        </w:tc>
        <w:tc>
          <w:tcPr>
            <w:tcW w:w="1448"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分值权重（</w:t>
            </w:r>
            <w:r w:rsidRPr="006B3CD6">
              <w:rPr>
                <w:rFonts w:ascii="楷体" w:eastAsia="楷体" w:hAnsi="楷体" w:cs="Times New Roman"/>
                <w:snapToGrid w:val="0"/>
                <w:color w:val="000000" w:themeColor="text1"/>
                <w:sz w:val="18"/>
                <w:szCs w:val="18"/>
              </w:rPr>
              <w:t>%</w:t>
            </w:r>
            <w:r w:rsidRPr="006B3CD6">
              <w:rPr>
                <w:rFonts w:ascii="楷体" w:eastAsia="楷体" w:hAnsi="楷体" w:cs="Times New Roman" w:hint="eastAsia"/>
                <w:snapToGrid w:val="0"/>
                <w:color w:val="000000" w:themeColor="text1"/>
                <w:sz w:val="18"/>
                <w:szCs w:val="18"/>
              </w:rPr>
              <w:t>）</w:t>
            </w:r>
          </w:p>
        </w:tc>
        <w:tc>
          <w:tcPr>
            <w:tcW w:w="1304"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时间（分钟）</w:t>
            </w:r>
          </w:p>
        </w:tc>
        <w:tc>
          <w:tcPr>
            <w:tcW w:w="1128"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备注</w:t>
            </w:r>
          </w:p>
        </w:tc>
      </w:tr>
      <w:tr w:rsidR="00695628" w:rsidRPr="006B3CD6" w:rsidTr="00A925DB">
        <w:trPr>
          <w:trHeight w:hRule="exact" w:val="285"/>
          <w:jc w:val="center"/>
        </w:trPr>
        <w:tc>
          <w:tcPr>
            <w:tcW w:w="1025" w:type="dxa"/>
            <w:vMerge w:val="restart"/>
            <w:tcBorders>
              <w:top w:val="nil"/>
            </w:tcBorders>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选手</w:t>
            </w:r>
            <w:r w:rsidRPr="006B3CD6">
              <w:rPr>
                <w:rFonts w:ascii="楷体" w:eastAsia="楷体" w:hAnsi="楷体" w:cs="Times New Roman"/>
                <w:snapToGrid w:val="0"/>
                <w:color w:val="000000" w:themeColor="text1"/>
                <w:sz w:val="18"/>
                <w:szCs w:val="18"/>
              </w:rPr>
              <w:t>A</w:t>
            </w:r>
          </w:p>
        </w:tc>
        <w:tc>
          <w:tcPr>
            <w:tcW w:w="3928" w:type="dxa"/>
            <w:gridSpan w:val="2"/>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p>
        </w:tc>
        <w:tc>
          <w:tcPr>
            <w:tcW w:w="1448" w:type="dxa"/>
            <w:tcBorders>
              <w:top w:val="nil"/>
            </w:tcBorders>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304" w:type="dxa"/>
            <w:tcBorders>
              <w:top w:val="nil"/>
            </w:tcBorders>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28" w:type="dxa"/>
            <w:vMerge w:val="restart"/>
            <w:tcBorders>
              <w:top w:val="nil"/>
            </w:tcBorders>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全天比赛时间打通</w:t>
            </w:r>
          </w:p>
        </w:tc>
      </w:tr>
      <w:tr w:rsidR="00695628" w:rsidRPr="006B3CD6" w:rsidTr="00A925DB">
        <w:trPr>
          <w:trHeight w:hRule="exact" w:val="285"/>
          <w:jc w:val="center"/>
        </w:trPr>
        <w:tc>
          <w:tcPr>
            <w:tcW w:w="1025" w:type="dxa"/>
            <w:vMerge/>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014" w:type="dxa"/>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模块一</w:t>
            </w:r>
          </w:p>
        </w:tc>
        <w:tc>
          <w:tcPr>
            <w:tcW w:w="2914" w:type="dxa"/>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服装创意设计、款式拓展设计</w:t>
            </w:r>
          </w:p>
        </w:tc>
        <w:tc>
          <w:tcPr>
            <w:tcW w:w="1448"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snapToGrid w:val="0"/>
                <w:color w:val="000000" w:themeColor="text1"/>
                <w:sz w:val="18"/>
                <w:szCs w:val="18"/>
              </w:rPr>
              <w:t>20%</w:t>
            </w:r>
          </w:p>
        </w:tc>
        <w:tc>
          <w:tcPr>
            <w:tcW w:w="1304"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snapToGrid w:val="0"/>
                <w:color w:val="000000" w:themeColor="text1"/>
                <w:sz w:val="18"/>
                <w:szCs w:val="18"/>
              </w:rPr>
              <w:t>360</w:t>
            </w:r>
            <w:r w:rsidRPr="006B3CD6">
              <w:rPr>
                <w:rFonts w:ascii="楷体" w:eastAsia="楷体" w:hAnsi="楷体" w:cs="Times New Roman" w:hint="eastAsia"/>
                <w:snapToGrid w:val="0"/>
                <w:color w:val="000000" w:themeColor="text1"/>
                <w:sz w:val="18"/>
                <w:szCs w:val="18"/>
              </w:rPr>
              <w:t>分钟</w:t>
            </w:r>
          </w:p>
        </w:tc>
        <w:tc>
          <w:tcPr>
            <w:tcW w:w="1128" w:type="dxa"/>
            <w:vMerge/>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r>
      <w:tr w:rsidR="00695628" w:rsidRPr="006B3CD6" w:rsidTr="00A925DB">
        <w:trPr>
          <w:trHeight w:hRule="exact" w:val="285"/>
          <w:jc w:val="center"/>
        </w:trPr>
        <w:tc>
          <w:tcPr>
            <w:tcW w:w="1025" w:type="dxa"/>
            <w:vMerge/>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014" w:type="dxa"/>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模块二</w:t>
            </w:r>
          </w:p>
        </w:tc>
        <w:tc>
          <w:tcPr>
            <w:tcW w:w="2914" w:type="dxa"/>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立体造型</w:t>
            </w:r>
          </w:p>
        </w:tc>
        <w:tc>
          <w:tcPr>
            <w:tcW w:w="1448"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30</w:t>
            </w:r>
            <w:r w:rsidRPr="006B3CD6">
              <w:rPr>
                <w:rFonts w:ascii="楷体" w:eastAsia="楷体" w:hAnsi="楷体" w:cs="Times New Roman"/>
                <w:snapToGrid w:val="0"/>
                <w:color w:val="000000" w:themeColor="text1"/>
                <w:sz w:val="18"/>
                <w:szCs w:val="18"/>
              </w:rPr>
              <w:t>%</w:t>
            </w:r>
          </w:p>
        </w:tc>
        <w:tc>
          <w:tcPr>
            <w:tcW w:w="1304"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snapToGrid w:val="0"/>
                <w:color w:val="000000" w:themeColor="text1"/>
                <w:sz w:val="18"/>
                <w:szCs w:val="18"/>
              </w:rPr>
              <w:t>240</w:t>
            </w:r>
            <w:r w:rsidRPr="006B3CD6">
              <w:rPr>
                <w:rFonts w:ascii="楷体" w:eastAsia="楷体" w:hAnsi="楷体" w:cs="Times New Roman" w:hint="eastAsia"/>
                <w:snapToGrid w:val="0"/>
                <w:color w:val="000000" w:themeColor="text1"/>
                <w:sz w:val="18"/>
                <w:szCs w:val="18"/>
              </w:rPr>
              <w:t>分钟</w:t>
            </w:r>
          </w:p>
        </w:tc>
        <w:tc>
          <w:tcPr>
            <w:tcW w:w="1128" w:type="dxa"/>
            <w:vMerge/>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r>
      <w:tr w:rsidR="00695628" w:rsidRPr="006B3CD6" w:rsidTr="00A925DB">
        <w:trPr>
          <w:trHeight w:hRule="exact" w:val="285"/>
          <w:jc w:val="center"/>
        </w:trPr>
        <w:tc>
          <w:tcPr>
            <w:tcW w:w="1025" w:type="dxa"/>
            <w:vMerge/>
            <w:tcBorders>
              <w:bottom w:val="nil"/>
            </w:tcBorders>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3928" w:type="dxa"/>
            <w:gridSpan w:val="2"/>
            <w:tcBorders>
              <w:top w:val="nil"/>
            </w:tcBorders>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小</w:t>
            </w:r>
            <w:r w:rsidRPr="006B3CD6">
              <w:rPr>
                <w:rFonts w:ascii="楷体" w:eastAsia="楷体" w:hAnsi="楷体" w:cs="Times New Roman"/>
                <w:snapToGrid w:val="0"/>
                <w:color w:val="000000" w:themeColor="text1"/>
                <w:sz w:val="18"/>
                <w:szCs w:val="18"/>
              </w:rPr>
              <w:t xml:space="preserve"> </w:t>
            </w:r>
            <w:r w:rsidRPr="006B3CD6">
              <w:rPr>
                <w:rFonts w:ascii="楷体" w:eastAsia="楷体" w:hAnsi="楷体" w:cs="Times New Roman" w:hint="eastAsia"/>
                <w:snapToGrid w:val="0"/>
                <w:color w:val="000000" w:themeColor="text1"/>
                <w:sz w:val="18"/>
                <w:szCs w:val="18"/>
              </w:rPr>
              <w:t>计</w:t>
            </w:r>
          </w:p>
        </w:tc>
        <w:tc>
          <w:tcPr>
            <w:tcW w:w="1448" w:type="dxa"/>
            <w:tcBorders>
              <w:top w:val="nil"/>
            </w:tcBorders>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50</w:t>
            </w:r>
            <w:r w:rsidRPr="006B3CD6">
              <w:rPr>
                <w:rFonts w:ascii="楷体" w:eastAsia="楷体" w:hAnsi="楷体" w:cs="Times New Roman"/>
                <w:snapToGrid w:val="0"/>
                <w:color w:val="000000" w:themeColor="text1"/>
                <w:sz w:val="18"/>
                <w:szCs w:val="18"/>
              </w:rPr>
              <w:t>%</w:t>
            </w:r>
          </w:p>
        </w:tc>
        <w:tc>
          <w:tcPr>
            <w:tcW w:w="1304" w:type="dxa"/>
            <w:tcBorders>
              <w:top w:val="nil"/>
            </w:tcBorders>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snapToGrid w:val="0"/>
                <w:color w:val="000000" w:themeColor="text1"/>
                <w:sz w:val="18"/>
                <w:szCs w:val="18"/>
              </w:rPr>
              <w:t>600</w:t>
            </w:r>
            <w:r w:rsidRPr="006B3CD6">
              <w:rPr>
                <w:rFonts w:ascii="楷体" w:eastAsia="楷体" w:hAnsi="楷体" w:cs="Times New Roman" w:hint="eastAsia"/>
                <w:snapToGrid w:val="0"/>
                <w:color w:val="000000" w:themeColor="text1"/>
                <w:sz w:val="18"/>
                <w:szCs w:val="18"/>
              </w:rPr>
              <w:t>分钟</w:t>
            </w:r>
          </w:p>
        </w:tc>
        <w:tc>
          <w:tcPr>
            <w:tcW w:w="1128" w:type="dxa"/>
            <w:vMerge/>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r>
      <w:tr w:rsidR="00695628" w:rsidRPr="006B3CD6" w:rsidTr="00A925DB">
        <w:trPr>
          <w:trHeight w:hRule="exact" w:val="285"/>
          <w:jc w:val="center"/>
        </w:trPr>
        <w:tc>
          <w:tcPr>
            <w:tcW w:w="1025" w:type="dxa"/>
            <w:vMerge w:val="restart"/>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选手</w:t>
            </w:r>
            <w:r w:rsidRPr="006B3CD6">
              <w:rPr>
                <w:rFonts w:ascii="楷体" w:eastAsia="楷体" w:hAnsi="楷体" w:cs="Times New Roman"/>
                <w:snapToGrid w:val="0"/>
                <w:color w:val="000000" w:themeColor="text1"/>
                <w:sz w:val="18"/>
                <w:szCs w:val="18"/>
              </w:rPr>
              <w:t>B</w:t>
            </w:r>
          </w:p>
        </w:tc>
        <w:tc>
          <w:tcPr>
            <w:tcW w:w="3928" w:type="dxa"/>
            <w:gridSpan w:val="2"/>
            <w:tcBorders>
              <w:top w:val="nil"/>
            </w:tcBorders>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p>
        </w:tc>
        <w:tc>
          <w:tcPr>
            <w:tcW w:w="1448" w:type="dxa"/>
            <w:tcBorders>
              <w:top w:val="nil"/>
            </w:tcBorders>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304" w:type="dxa"/>
            <w:tcBorders>
              <w:top w:val="nil"/>
            </w:tcBorders>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28" w:type="dxa"/>
            <w:vMerge w:val="restart"/>
            <w:tcBorders>
              <w:top w:val="nil"/>
            </w:tcBorders>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全天比赛时间打通</w:t>
            </w:r>
          </w:p>
        </w:tc>
      </w:tr>
      <w:tr w:rsidR="00695628" w:rsidRPr="006B3CD6" w:rsidTr="00A925DB">
        <w:trPr>
          <w:trHeight w:hRule="exact" w:val="285"/>
          <w:jc w:val="center"/>
        </w:trPr>
        <w:tc>
          <w:tcPr>
            <w:tcW w:w="1025" w:type="dxa"/>
            <w:vMerge/>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p>
        </w:tc>
        <w:tc>
          <w:tcPr>
            <w:tcW w:w="1014" w:type="dxa"/>
            <w:tcBorders>
              <w:top w:val="nil"/>
            </w:tcBorders>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模块三</w:t>
            </w:r>
          </w:p>
        </w:tc>
        <w:tc>
          <w:tcPr>
            <w:tcW w:w="2914" w:type="dxa"/>
            <w:tcBorders>
              <w:top w:val="nil"/>
            </w:tcBorders>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立裁制板</w:t>
            </w:r>
          </w:p>
        </w:tc>
        <w:tc>
          <w:tcPr>
            <w:tcW w:w="1448" w:type="dxa"/>
            <w:tcBorders>
              <w:top w:val="nil"/>
            </w:tcBorders>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snapToGrid w:val="0"/>
                <w:color w:val="000000" w:themeColor="text1"/>
                <w:sz w:val="18"/>
                <w:szCs w:val="18"/>
              </w:rPr>
              <w:t>20%</w:t>
            </w:r>
          </w:p>
        </w:tc>
        <w:tc>
          <w:tcPr>
            <w:tcW w:w="1304" w:type="dxa"/>
            <w:tcBorders>
              <w:top w:val="nil"/>
            </w:tcBorders>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snapToGrid w:val="0"/>
                <w:color w:val="000000" w:themeColor="text1"/>
                <w:sz w:val="18"/>
                <w:szCs w:val="18"/>
              </w:rPr>
              <w:t>240</w:t>
            </w:r>
            <w:r w:rsidRPr="006B3CD6">
              <w:rPr>
                <w:rFonts w:ascii="楷体" w:eastAsia="楷体" w:hAnsi="楷体" w:cs="Times New Roman" w:hint="eastAsia"/>
                <w:snapToGrid w:val="0"/>
                <w:color w:val="000000" w:themeColor="text1"/>
                <w:sz w:val="18"/>
                <w:szCs w:val="18"/>
              </w:rPr>
              <w:t>分钟</w:t>
            </w:r>
          </w:p>
        </w:tc>
        <w:tc>
          <w:tcPr>
            <w:tcW w:w="1128" w:type="dxa"/>
            <w:vMerge/>
            <w:vAlign w:val="center"/>
          </w:tcPr>
          <w:p w:rsidR="00695628" w:rsidRPr="006B3CD6" w:rsidRDefault="00695628" w:rsidP="00A925DB">
            <w:pPr>
              <w:adjustRightInd w:val="0"/>
              <w:snapToGrid w:val="0"/>
              <w:spacing w:line="336" w:lineRule="auto"/>
              <w:ind w:firstLineChars="200" w:firstLine="420"/>
              <w:rPr>
                <w:rFonts w:asciiTheme="minorEastAsia" w:hAnsiTheme="minorEastAsia" w:cs="Times New Roman"/>
                <w:snapToGrid w:val="0"/>
                <w:color w:val="000000" w:themeColor="text1"/>
                <w:szCs w:val="21"/>
              </w:rPr>
            </w:pPr>
          </w:p>
        </w:tc>
      </w:tr>
      <w:tr w:rsidR="00695628" w:rsidRPr="006B3CD6" w:rsidTr="00A925DB">
        <w:trPr>
          <w:trHeight w:hRule="exact" w:val="285"/>
          <w:jc w:val="center"/>
        </w:trPr>
        <w:tc>
          <w:tcPr>
            <w:tcW w:w="1025" w:type="dxa"/>
            <w:vMerge/>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p>
        </w:tc>
        <w:tc>
          <w:tcPr>
            <w:tcW w:w="1014" w:type="dxa"/>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模块四</w:t>
            </w:r>
          </w:p>
        </w:tc>
        <w:tc>
          <w:tcPr>
            <w:tcW w:w="2914" w:type="dxa"/>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样衣制作</w:t>
            </w:r>
          </w:p>
        </w:tc>
        <w:tc>
          <w:tcPr>
            <w:tcW w:w="1448"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snapToGrid w:val="0"/>
                <w:color w:val="000000" w:themeColor="text1"/>
                <w:sz w:val="18"/>
                <w:szCs w:val="18"/>
              </w:rPr>
              <w:t>30%</w:t>
            </w:r>
          </w:p>
        </w:tc>
        <w:tc>
          <w:tcPr>
            <w:tcW w:w="1304"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snapToGrid w:val="0"/>
                <w:color w:val="000000" w:themeColor="text1"/>
                <w:sz w:val="18"/>
                <w:szCs w:val="18"/>
              </w:rPr>
              <w:t>360</w:t>
            </w:r>
            <w:r w:rsidRPr="006B3CD6">
              <w:rPr>
                <w:rFonts w:ascii="楷体" w:eastAsia="楷体" w:hAnsi="楷体" w:cs="Times New Roman" w:hint="eastAsia"/>
                <w:snapToGrid w:val="0"/>
                <w:color w:val="000000" w:themeColor="text1"/>
                <w:sz w:val="18"/>
                <w:szCs w:val="18"/>
              </w:rPr>
              <w:t>分钟</w:t>
            </w:r>
          </w:p>
        </w:tc>
        <w:tc>
          <w:tcPr>
            <w:tcW w:w="1128" w:type="dxa"/>
            <w:vMerge/>
            <w:tcBorders>
              <w:bottom w:val="nil"/>
            </w:tcBorders>
            <w:vAlign w:val="center"/>
          </w:tcPr>
          <w:p w:rsidR="00695628" w:rsidRPr="006B3CD6" w:rsidRDefault="00695628" w:rsidP="00A925DB">
            <w:pPr>
              <w:adjustRightInd w:val="0"/>
              <w:snapToGrid w:val="0"/>
              <w:spacing w:line="336" w:lineRule="auto"/>
              <w:ind w:firstLineChars="200" w:firstLine="420"/>
              <w:rPr>
                <w:rFonts w:asciiTheme="minorEastAsia" w:hAnsiTheme="minorEastAsia" w:cs="Times New Roman"/>
                <w:snapToGrid w:val="0"/>
                <w:color w:val="000000" w:themeColor="text1"/>
                <w:szCs w:val="21"/>
              </w:rPr>
            </w:pPr>
          </w:p>
        </w:tc>
      </w:tr>
      <w:tr w:rsidR="00695628" w:rsidRPr="006B3CD6" w:rsidTr="00A925DB">
        <w:trPr>
          <w:trHeight w:hRule="exact" w:val="285"/>
          <w:jc w:val="center"/>
        </w:trPr>
        <w:tc>
          <w:tcPr>
            <w:tcW w:w="1025" w:type="dxa"/>
            <w:vMerge/>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p>
        </w:tc>
        <w:tc>
          <w:tcPr>
            <w:tcW w:w="3928" w:type="dxa"/>
            <w:gridSpan w:val="2"/>
            <w:tcBorders>
              <w:top w:val="nil"/>
            </w:tcBorders>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小</w:t>
            </w:r>
            <w:r w:rsidRPr="006B3CD6">
              <w:rPr>
                <w:rFonts w:ascii="楷体" w:eastAsia="楷体" w:hAnsi="楷体" w:cs="Times New Roman"/>
                <w:snapToGrid w:val="0"/>
                <w:color w:val="000000" w:themeColor="text1"/>
                <w:sz w:val="18"/>
                <w:szCs w:val="18"/>
              </w:rPr>
              <w:t xml:space="preserve"> </w:t>
            </w:r>
            <w:r w:rsidRPr="006B3CD6">
              <w:rPr>
                <w:rFonts w:ascii="楷体" w:eastAsia="楷体" w:hAnsi="楷体" w:cs="Times New Roman" w:hint="eastAsia"/>
                <w:snapToGrid w:val="0"/>
                <w:color w:val="000000" w:themeColor="text1"/>
                <w:sz w:val="18"/>
                <w:szCs w:val="18"/>
              </w:rPr>
              <w:t>计</w:t>
            </w:r>
          </w:p>
        </w:tc>
        <w:tc>
          <w:tcPr>
            <w:tcW w:w="1448" w:type="dxa"/>
            <w:tcBorders>
              <w:top w:val="nil"/>
            </w:tcBorders>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50</w:t>
            </w:r>
            <w:r w:rsidRPr="006B3CD6">
              <w:rPr>
                <w:rFonts w:ascii="楷体" w:eastAsia="楷体" w:hAnsi="楷体" w:cs="Times New Roman"/>
                <w:snapToGrid w:val="0"/>
                <w:color w:val="000000" w:themeColor="text1"/>
                <w:sz w:val="18"/>
                <w:szCs w:val="18"/>
              </w:rPr>
              <w:t>%</w:t>
            </w:r>
          </w:p>
        </w:tc>
        <w:tc>
          <w:tcPr>
            <w:tcW w:w="1304" w:type="dxa"/>
            <w:tcBorders>
              <w:top w:val="nil"/>
            </w:tcBorders>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snapToGrid w:val="0"/>
                <w:color w:val="000000" w:themeColor="text1"/>
                <w:sz w:val="18"/>
                <w:szCs w:val="18"/>
              </w:rPr>
              <w:t>600</w:t>
            </w:r>
            <w:r w:rsidRPr="006B3CD6">
              <w:rPr>
                <w:rFonts w:ascii="楷体" w:eastAsia="楷体" w:hAnsi="楷体" w:cs="Times New Roman" w:hint="eastAsia"/>
                <w:snapToGrid w:val="0"/>
                <w:color w:val="000000" w:themeColor="text1"/>
                <w:sz w:val="18"/>
                <w:szCs w:val="18"/>
              </w:rPr>
              <w:t>分钟</w:t>
            </w:r>
          </w:p>
        </w:tc>
        <w:tc>
          <w:tcPr>
            <w:tcW w:w="1128" w:type="dxa"/>
            <w:vMerge/>
            <w:vAlign w:val="center"/>
          </w:tcPr>
          <w:p w:rsidR="00695628" w:rsidRPr="006B3CD6" w:rsidRDefault="00695628" w:rsidP="00A925DB">
            <w:pPr>
              <w:adjustRightInd w:val="0"/>
              <w:snapToGrid w:val="0"/>
              <w:spacing w:line="336" w:lineRule="auto"/>
              <w:ind w:firstLineChars="200" w:firstLine="420"/>
              <w:rPr>
                <w:rFonts w:asciiTheme="minorEastAsia" w:hAnsiTheme="minorEastAsia" w:cs="Times New Roman"/>
                <w:snapToGrid w:val="0"/>
                <w:color w:val="000000" w:themeColor="text1"/>
                <w:szCs w:val="21"/>
              </w:rPr>
            </w:pPr>
          </w:p>
        </w:tc>
      </w:tr>
    </w:tbl>
    <w:p w:rsidR="00695628" w:rsidRPr="006B3CD6" w:rsidRDefault="00695628" w:rsidP="00695628">
      <w:pPr>
        <w:adjustRightInd w:val="0"/>
        <w:snapToGrid w:val="0"/>
        <w:spacing w:beforeLines="50" w:before="156"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四、竞赛方式</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lastRenderedPageBreak/>
        <w:t>（一）团队参赛形式</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本赛项为小组赛项，不得跨校组队，每个参赛小组</w:t>
      </w:r>
      <w:r w:rsidRPr="006B3CD6">
        <w:rPr>
          <w:rFonts w:asciiTheme="minorEastAsia" w:hAnsiTheme="minorEastAsia" w:cs="Times New Roman"/>
          <w:snapToGrid w:val="0"/>
          <w:color w:val="000000" w:themeColor="text1"/>
          <w:kern w:val="0"/>
          <w:szCs w:val="21"/>
        </w:rPr>
        <w:t>2</w:t>
      </w:r>
      <w:r w:rsidRPr="006B3CD6">
        <w:rPr>
          <w:rFonts w:asciiTheme="minorEastAsia" w:hAnsiTheme="minorEastAsia" w:cs="Times New Roman" w:hint="eastAsia"/>
          <w:snapToGrid w:val="0"/>
          <w:color w:val="000000" w:themeColor="text1"/>
          <w:kern w:val="0"/>
          <w:szCs w:val="21"/>
        </w:rPr>
        <w:t>名选手。</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（二）团队比赛内容</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每组两名选手，其中选手A：完成模块一 服装创意设计、款式拓展设计和模块二，服装立体造型的比赛内容。选手B：完成模块三 服装立裁制板和模块四 裁剪与样衣制作的比赛内容。</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竞赛内容总分按照百分制计分，计算分数时保留小数点后两位。总分占比分别是：选手A，模块一和模块二成绩总和占</w:t>
      </w:r>
      <w:r w:rsidRPr="006B3CD6">
        <w:rPr>
          <w:rFonts w:asciiTheme="minorEastAsia" w:hAnsiTheme="minorEastAsia" w:cs="Times New Roman"/>
          <w:snapToGrid w:val="0"/>
          <w:color w:val="000000" w:themeColor="text1"/>
          <w:kern w:val="0"/>
          <w:szCs w:val="21"/>
        </w:rPr>
        <w:t>50%</w:t>
      </w:r>
      <w:r w:rsidRPr="006B3CD6">
        <w:rPr>
          <w:rFonts w:asciiTheme="minorEastAsia" w:hAnsiTheme="minorEastAsia" w:cs="Times New Roman" w:hint="eastAsia"/>
          <w:snapToGrid w:val="0"/>
          <w:color w:val="000000" w:themeColor="text1"/>
          <w:kern w:val="0"/>
          <w:szCs w:val="21"/>
        </w:rPr>
        <w:t>；选手B，模块三和模块四成绩总和占</w:t>
      </w:r>
      <w:r w:rsidRPr="006B3CD6">
        <w:rPr>
          <w:rFonts w:asciiTheme="minorEastAsia" w:hAnsiTheme="minorEastAsia" w:cs="Times New Roman"/>
          <w:snapToGrid w:val="0"/>
          <w:color w:val="000000" w:themeColor="text1"/>
          <w:kern w:val="0"/>
          <w:szCs w:val="21"/>
        </w:rPr>
        <w:t>50%</w:t>
      </w:r>
      <w:r w:rsidRPr="006B3CD6">
        <w:rPr>
          <w:rFonts w:asciiTheme="minorEastAsia" w:hAnsiTheme="minorEastAsia" w:cs="Times New Roman" w:hint="eastAsia"/>
          <w:snapToGrid w:val="0"/>
          <w:color w:val="000000" w:themeColor="text1"/>
          <w:kern w:val="0"/>
          <w:szCs w:val="21"/>
        </w:rPr>
        <w:t>。合计总分。</w:t>
      </w:r>
    </w:p>
    <w:p w:rsidR="00695628" w:rsidRPr="006B3CD6" w:rsidRDefault="00695628" w:rsidP="0069562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五、竞赛流程</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szCs w:val="21"/>
        </w:rPr>
      </w:pPr>
      <w:r w:rsidRPr="006B3CD6">
        <w:rPr>
          <w:rFonts w:asciiTheme="minorEastAsia" w:hAnsiTheme="minorEastAsia" w:cs="Times New Roman" w:hint="eastAsia"/>
          <w:snapToGrid w:val="0"/>
          <w:color w:val="000000" w:themeColor="text1"/>
          <w:szCs w:val="21"/>
        </w:rPr>
        <w:t>（一）竞赛流程图</w:t>
      </w:r>
    </w:p>
    <w:p w:rsidR="00695628" w:rsidRPr="006B3CD6" w:rsidRDefault="00695628" w:rsidP="00695628">
      <w:pPr>
        <w:adjustRightInd w:val="0"/>
        <w:snapToGrid w:val="0"/>
        <w:spacing w:line="336" w:lineRule="auto"/>
        <w:jc w:val="center"/>
        <w:rPr>
          <w:rFonts w:asciiTheme="minorEastAsia" w:hAnsiTheme="minorEastAsia" w:cs="Times New Roman"/>
          <w:snapToGrid w:val="0"/>
          <w:color w:val="000000" w:themeColor="text1"/>
          <w:szCs w:val="21"/>
        </w:rPr>
      </w:pPr>
      <w:r w:rsidRPr="006B3CD6">
        <w:rPr>
          <w:rFonts w:asciiTheme="minorEastAsia" w:hAnsiTheme="minorEastAsia" w:cs="Times New Roman"/>
          <w:noProof/>
          <w:snapToGrid w:val="0"/>
          <w:color w:val="000000" w:themeColor="text1"/>
          <w:szCs w:val="21"/>
        </w:rPr>
        <w:drawing>
          <wp:inline distT="0" distB="0" distL="0" distR="0" wp14:anchorId="6FB4ED19" wp14:editId="0AF8CB66">
            <wp:extent cx="5448935" cy="964504"/>
            <wp:effectExtent l="0" t="0" r="0" b="7620"/>
            <wp:docPr id="2" name="图片 2" descr="C:\Users\Administrator\Desktop\图片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esktop\图片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74328" cy="968999"/>
                    </a:xfrm>
                    <a:prstGeom prst="rect">
                      <a:avLst/>
                    </a:prstGeom>
                    <a:noFill/>
                    <a:ln>
                      <a:noFill/>
                    </a:ln>
                  </pic:spPr>
                </pic:pic>
              </a:graphicData>
            </a:graphic>
          </wp:inline>
        </w:drawing>
      </w:r>
    </w:p>
    <w:p w:rsidR="00695628" w:rsidRPr="006B3CD6" w:rsidRDefault="00695628" w:rsidP="00695628">
      <w:pPr>
        <w:adjustRightInd w:val="0"/>
        <w:snapToGrid w:val="0"/>
        <w:spacing w:beforeLines="50" w:before="156"/>
        <w:ind w:firstLineChars="200" w:firstLine="420"/>
        <w:rPr>
          <w:rFonts w:asciiTheme="minorEastAsia" w:hAnsiTheme="minorEastAsia" w:cs="Times New Roman"/>
          <w:snapToGrid w:val="0"/>
          <w:color w:val="000000" w:themeColor="text1"/>
          <w:szCs w:val="21"/>
        </w:rPr>
      </w:pPr>
      <w:r w:rsidRPr="006B3CD6">
        <w:rPr>
          <w:rFonts w:asciiTheme="minorEastAsia" w:hAnsiTheme="minorEastAsia" w:cs="Times New Roman" w:hint="eastAsia"/>
          <w:snapToGrid w:val="0"/>
          <w:color w:val="000000" w:themeColor="text1"/>
          <w:szCs w:val="21"/>
        </w:rPr>
        <w:t>（二）赛项时间流程（适当调整以竞赛日程为准）</w:t>
      </w: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29"/>
        <w:gridCol w:w="2132"/>
        <w:gridCol w:w="1979"/>
        <w:gridCol w:w="1423"/>
        <w:gridCol w:w="1559"/>
      </w:tblGrid>
      <w:tr w:rsidR="00695628" w:rsidRPr="006B3CD6" w:rsidTr="00A925DB">
        <w:trPr>
          <w:trHeight w:hRule="exact" w:val="229"/>
          <w:jc w:val="center"/>
        </w:trPr>
        <w:tc>
          <w:tcPr>
            <w:tcW w:w="70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b/>
                <w:snapToGrid w:val="0"/>
                <w:color w:val="000000" w:themeColor="text1"/>
                <w:sz w:val="18"/>
                <w:szCs w:val="18"/>
              </w:rPr>
            </w:pPr>
            <w:r w:rsidRPr="006B3CD6">
              <w:rPr>
                <w:rFonts w:ascii="楷体" w:eastAsia="楷体" w:hAnsi="楷体" w:cs="Times New Roman" w:hint="eastAsia"/>
                <w:b/>
                <w:snapToGrid w:val="0"/>
                <w:color w:val="000000" w:themeColor="text1"/>
                <w:sz w:val="18"/>
                <w:szCs w:val="18"/>
              </w:rPr>
              <w:t>日期</w:t>
            </w:r>
          </w:p>
        </w:tc>
        <w:tc>
          <w:tcPr>
            <w:tcW w:w="112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b/>
                <w:snapToGrid w:val="0"/>
                <w:color w:val="000000" w:themeColor="text1"/>
                <w:sz w:val="18"/>
                <w:szCs w:val="18"/>
              </w:rPr>
            </w:pPr>
            <w:r w:rsidRPr="006B3CD6">
              <w:rPr>
                <w:rFonts w:ascii="楷体" w:eastAsia="楷体" w:hAnsi="楷体" w:cs="Times New Roman" w:hint="eastAsia"/>
                <w:b/>
                <w:snapToGrid w:val="0"/>
                <w:color w:val="000000" w:themeColor="text1"/>
                <w:sz w:val="18"/>
                <w:szCs w:val="18"/>
              </w:rPr>
              <w:t>时间</w:t>
            </w:r>
          </w:p>
        </w:tc>
        <w:tc>
          <w:tcPr>
            <w:tcW w:w="2132"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b/>
                <w:snapToGrid w:val="0"/>
                <w:color w:val="000000" w:themeColor="text1"/>
                <w:sz w:val="18"/>
                <w:szCs w:val="18"/>
              </w:rPr>
            </w:pPr>
            <w:r w:rsidRPr="006B3CD6">
              <w:rPr>
                <w:rFonts w:ascii="楷体" w:eastAsia="楷体" w:hAnsi="楷体" w:cs="Times New Roman" w:hint="eastAsia"/>
                <w:b/>
                <w:snapToGrid w:val="0"/>
                <w:color w:val="000000" w:themeColor="text1"/>
                <w:sz w:val="18"/>
                <w:szCs w:val="18"/>
              </w:rPr>
              <w:t>内容</w:t>
            </w:r>
          </w:p>
        </w:tc>
        <w:tc>
          <w:tcPr>
            <w:tcW w:w="197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b/>
                <w:snapToGrid w:val="0"/>
                <w:color w:val="000000" w:themeColor="text1"/>
                <w:sz w:val="18"/>
                <w:szCs w:val="18"/>
              </w:rPr>
            </w:pPr>
            <w:r w:rsidRPr="006B3CD6">
              <w:rPr>
                <w:rFonts w:ascii="楷体" w:eastAsia="楷体" w:hAnsi="楷体" w:cs="Times New Roman" w:hint="eastAsia"/>
                <w:b/>
                <w:snapToGrid w:val="0"/>
                <w:color w:val="000000" w:themeColor="text1"/>
                <w:sz w:val="18"/>
                <w:szCs w:val="18"/>
              </w:rPr>
              <w:t>参加人员</w:t>
            </w:r>
          </w:p>
        </w:tc>
        <w:tc>
          <w:tcPr>
            <w:tcW w:w="1423"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b/>
                <w:snapToGrid w:val="0"/>
                <w:color w:val="000000" w:themeColor="text1"/>
                <w:sz w:val="18"/>
                <w:szCs w:val="18"/>
              </w:rPr>
            </w:pPr>
            <w:r w:rsidRPr="006B3CD6">
              <w:rPr>
                <w:rFonts w:ascii="楷体" w:eastAsia="楷体" w:hAnsi="楷体" w:cs="Times New Roman" w:hint="eastAsia"/>
                <w:b/>
                <w:snapToGrid w:val="0"/>
                <w:color w:val="000000" w:themeColor="text1"/>
                <w:sz w:val="18"/>
                <w:szCs w:val="18"/>
              </w:rPr>
              <w:t>地点</w:t>
            </w:r>
          </w:p>
        </w:tc>
        <w:tc>
          <w:tcPr>
            <w:tcW w:w="1559" w:type="dxa"/>
            <w:tcMar>
              <w:left w:w="57" w:type="dxa"/>
              <w:right w:w="57" w:type="dxa"/>
            </w:tcMar>
          </w:tcPr>
          <w:p w:rsidR="00695628" w:rsidRPr="006B3CD6" w:rsidRDefault="00695628" w:rsidP="00A925DB">
            <w:pPr>
              <w:adjustRightInd w:val="0"/>
              <w:snapToGrid w:val="0"/>
              <w:jc w:val="center"/>
              <w:rPr>
                <w:rFonts w:ascii="楷体" w:eastAsia="楷体" w:hAnsi="楷体" w:cs="Times New Roman"/>
                <w:b/>
                <w:snapToGrid w:val="0"/>
                <w:color w:val="000000" w:themeColor="text1"/>
                <w:sz w:val="18"/>
                <w:szCs w:val="18"/>
              </w:rPr>
            </w:pPr>
            <w:r w:rsidRPr="006B3CD6">
              <w:rPr>
                <w:rFonts w:ascii="楷体" w:eastAsia="楷体" w:hAnsi="楷体" w:cs="Times New Roman" w:hint="eastAsia"/>
                <w:b/>
                <w:snapToGrid w:val="0"/>
                <w:color w:val="000000" w:themeColor="text1"/>
                <w:sz w:val="18"/>
                <w:szCs w:val="18"/>
              </w:rPr>
              <w:t>责任人</w:t>
            </w:r>
          </w:p>
        </w:tc>
      </w:tr>
      <w:tr w:rsidR="00695628" w:rsidRPr="006B3CD6" w:rsidTr="00A925DB">
        <w:trPr>
          <w:trHeight w:val="365"/>
          <w:jc w:val="center"/>
        </w:trPr>
        <w:tc>
          <w:tcPr>
            <w:tcW w:w="709" w:type="dxa"/>
            <w:vMerge w:val="restart"/>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2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snapToGrid w:val="0"/>
                <w:color w:val="000000" w:themeColor="text1"/>
                <w:sz w:val="18"/>
                <w:szCs w:val="18"/>
              </w:rPr>
              <w:t>8:30-</w:t>
            </w:r>
            <w:r w:rsidRPr="006B3CD6">
              <w:rPr>
                <w:rFonts w:ascii="楷体" w:eastAsia="楷体" w:hAnsi="楷体" w:cs="Times New Roman" w:hint="eastAsia"/>
                <w:snapToGrid w:val="0"/>
                <w:color w:val="000000" w:themeColor="text1"/>
                <w:sz w:val="18"/>
                <w:szCs w:val="18"/>
              </w:rPr>
              <w:t>9</w:t>
            </w:r>
            <w:r w:rsidRPr="006B3CD6">
              <w:rPr>
                <w:rFonts w:ascii="楷体" w:eastAsia="楷体" w:hAnsi="楷体" w:cs="Times New Roman"/>
                <w:snapToGrid w:val="0"/>
                <w:color w:val="000000" w:themeColor="text1"/>
                <w:sz w:val="18"/>
                <w:szCs w:val="18"/>
              </w:rPr>
              <w:t>:</w:t>
            </w:r>
            <w:r w:rsidRPr="006B3CD6">
              <w:rPr>
                <w:rFonts w:ascii="楷体" w:eastAsia="楷体" w:hAnsi="楷体" w:cs="Times New Roman" w:hint="eastAsia"/>
                <w:snapToGrid w:val="0"/>
                <w:color w:val="000000" w:themeColor="text1"/>
                <w:sz w:val="18"/>
                <w:szCs w:val="18"/>
              </w:rPr>
              <w:t>0</w:t>
            </w:r>
            <w:r w:rsidRPr="006B3CD6">
              <w:rPr>
                <w:rFonts w:ascii="楷体" w:eastAsia="楷体" w:hAnsi="楷体" w:cs="Times New Roman"/>
                <w:snapToGrid w:val="0"/>
                <w:color w:val="000000" w:themeColor="text1"/>
                <w:sz w:val="18"/>
                <w:szCs w:val="18"/>
              </w:rPr>
              <w:t>0</w:t>
            </w:r>
          </w:p>
        </w:tc>
        <w:tc>
          <w:tcPr>
            <w:tcW w:w="2132" w:type="dxa"/>
            <w:tcMar>
              <w:left w:w="57" w:type="dxa"/>
              <w:right w:w="57" w:type="dxa"/>
            </w:tcMar>
            <w:vAlign w:val="center"/>
          </w:tcPr>
          <w:p w:rsidR="00695628" w:rsidRPr="006B3CD6" w:rsidRDefault="00695628" w:rsidP="00A925DB">
            <w:pPr>
              <w:adjustRightInd w:val="0"/>
              <w:snapToGrid w:val="0"/>
              <w:jc w:val="left"/>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赛项专家/裁判员/参赛领队/选手报到</w:t>
            </w:r>
          </w:p>
        </w:tc>
        <w:tc>
          <w:tcPr>
            <w:tcW w:w="1979" w:type="dxa"/>
            <w:tcMar>
              <w:left w:w="57" w:type="dxa"/>
              <w:right w:w="57" w:type="dxa"/>
            </w:tcMar>
            <w:vAlign w:val="center"/>
          </w:tcPr>
          <w:p w:rsidR="00695628" w:rsidRPr="006B3CD6" w:rsidRDefault="00695628" w:rsidP="00A925DB">
            <w:pPr>
              <w:adjustRightInd w:val="0"/>
              <w:snapToGrid w:val="0"/>
              <w:jc w:val="left"/>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会务组工作人员/专家/裁判/参赛领队/选手</w:t>
            </w:r>
          </w:p>
        </w:tc>
        <w:tc>
          <w:tcPr>
            <w:tcW w:w="1423" w:type="dxa"/>
            <w:tcMar>
              <w:left w:w="57" w:type="dxa"/>
              <w:right w:w="57" w:type="dxa"/>
            </w:tcMar>
            <w:vAlign w:val="center"/>
          </w:tcPr>
          <w:p w:rsidR="00695628" w:rsidRPr="006B3CD6" w:rsidRDefault="00695628" w:rsidP="00A925DB">
            <w:pPr>
              <w:adjustRightInd w:val="0"/>
              <w:snapToGrid w:val="0"/>
              <w:jc w:val="left"/>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1号教学楼二楼报告厅</w:t>
            </w:r>
          </w:p>
        </w:tc>
        <w:tc>
          <w:tcPr>
            <w:tcW w:w="1559" w:type="dxa"/>
            <w:tcMar>
              <w:left w:w="57" w:type="dxa"/>
              <w:right w:w="57" w:type="dxa"/>
            </w:tcMar>
            <w:vAlign w:val="center"/>
          </w:tcPr>
          <w:p w:rsidR="00695628" w:rsidRPr="006B3CD6" w:rsidRDefault="00695628" w:rsidP="00A925DB">
            <w:pPr>
              <w:adjustRightInd w:val="0"/>
              <w:snapToGrid w:val="0"/>
              <w:jc w:val="left"/>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会务组工作人员</w:t>
            </w:r>
          </w:p>
        </w:tc>
      </w:tr>
      <w:tr w:rsidR="00695628" w:rsidRPr="006B3CD6" w:rsidTr="00A925DB">
        <w:trPr>
          <w:trHeight w:hRule="exact" w:val="562"/>
          <w:jc w:val="center"/>
        </w:trPr>
        <w:tc>
          <w:tcPr>
            <w:tcW w:w="709" w:type="dxa"/>
            <w:vMerge/>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2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9</w:t>
            </w:r>
            <w:r w:rsidRPr="006B3CD6">
              <w:rPr>
                <w:rFonts w:ascii="楷体" w:eastAsia="楷体" w:hAnsi="楷体" w:cs="Times New Roman"/>
                <w:snapToGrid w:val="0"/>
                <w:color w:val="000000" w:themeColor="text1"/>
                <w:sz w:val="18"/>
                <w:szCs w:val="18"/>
              </w:rPr>
              <w:t>:</w:t>
            </w:r>
            <w:r w:rsidRPr="006B3CD6">
              <w:rPr>
                <w:rFonts w:ascii="楷体" w:eastAsia="楷体" w:hAnsi="楷体" w:cs="Times New Roman" w:hint="eastAsia"/>
                <w:snapToGrid w:val="0"/>
                <w:color w:val="000000" w:themeColor="text1"/>
                <w:sz w:val="18"/>
                <w:szCs w:val="18"/>
              </w:rPr>
              <w:t>00</w:t>
            </w:r>
            <w:r w:rsidRPr="006B3CD6">
              <w:rPr>
                <w:rFonts w:ascii="楷体" w:eastAsia="楷体" w:hAnsi="楷体" w:cs="Times New Roman"/>
                <w:snapToGrid w:val="0"/>
                <w:color w:val="000000" w:themeColor="text1"/>
                <w:sz w:val="18"/>
                <w:szCs w:val="18"/>
              </w:rPr>
              <w:t>-1</w:t>
            </w:r>
            <w:r w:rsidRPr="006B3CD6">
              <w:rPr>
                <w:rFonts w:ascii="楷体" w:eastAsia="楷体" w:hAnsi="楷体" w:cs="Times New Roman" w:hint="eastAsia"/>
                <w:snapToGrid w:val="0"/>
                <w:color w:val="000000" w:themeColor="text1"/>
                <w:sz w:val="18"/>
                <w:szCs w:val="18"/>
              </w:rPr>
              <w:t>0</w:t>
            </w:r>
            <w:r w:rsidRPr="006B3CD6">
              <w:rPr>
                <w:rFonts w:ascii="楷体" w:eastAsia="楷体" w:hAnsi="楷体" w:cs="Times New Roman"/>
                <w:snapToGrid w:val="0"/>
                <w:color w:val="000000" w:themeColor="text1"/>
                <w:sz w:val="18"/>
                <w:szCs w:val="18"/>
              </w:rPr>
              <w:t>:30</w:t>
            </w:r>
          </w:p>
        </w:tc>
        <w:tc>
          <w:tcPr>
            <w:tcW w:w="2132" w:type="dxa"/>
            <w:tcMar>
              <w:left w:w="57" w:type="dxa"/>
              <w:right w:w="57" w:type="dxa"/>
            </w:tcMar>
            <w:vAlign w:val="center"/>
          </w:tcPr>
          <w:p w:rsidR="00695628" w:rsidRPr="006B3CD6" w:rsidRDefault="00695628" w:rsidP="00A925DB">
            <w:pPr>
              <w:adjustRightInd w:val="0"/>
              <w:snapToGrid w:val="0"/>
              <w:jc w:val="left"/>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开赛式</w:t>
            </w:r>
          </w:p>
        </w:tc>
        <w:tc>
          <w:tcPr>
            <w:tcW w:w="1979" w:type="dxa"/>
            <w:tcMar>
              <w:left w:w="57" w:type="dxa"/>
              <w:right w:w="57" w:type="dxa"/>
            </w:tcMar>
            <w:vAlign w:val="center"/>
          </w:tcPr>
          <w:p w:rsidR="00695628" w:rsidRPr="006B3CD6" w:rsidRDefault="00695628" w:rsidP="00A925DB">
            <w:pPr>
              <w:adjustRightInd w:val="0"/>
              <w:snapToGrid w:val="0"/>
              <w:jc w:val="left"/>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全体人员</w:t>
            </w:r>
          </w:p>
        </w:tc>
        <w:tc>
          <w:tcPr>
            <w:tcW w:w="1423" w:type="dxa"/>
            <w:tcMar>
              <w:left w:w="57" w:type="dxa"/>
              <w:right w:w="57" w:type="dxa"/>
            </w:tcMar>
            <w:vAlign w:val="center"/>
          </w:tcPr>
          <w:p w:rsidR="00695628" w:rsidRPr="006B3CD6" w:rsidRDefault="00695628" w:rsidP="00A925DB">
            <w:pPr>
              <w:adjustRightInd w:val="0"/>
              <w:snapToGrid w:val="0"/>
              <w:jc w:val="left"/>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1号教学楼二楼报告厅</w:t>
            </w:r>
          </w:p>
        </w:tc>
        <w:tc>
          <w:tcPr>
            <w:tcW w:w="1559" w:type="dxa"/>
            <w:tcMar>
              <w:left w:w="57" w:type="dxa"/>
              <w:right w:w="57" w:type="dxa"/>
            </w:tcMar>
            <w:vAlign w:val="center"/>
          </w:tcPr>
          <w:p w:rsidR="00695628" w:rsidRPr="006B3CD6" w:rsidRDefault="00695628" w:rsidP="00A925DB">
            <w:pPr>
              <w:adjustRightInd w:val="0"/>
              <w:snapToGrid w:val="0"/>
              <w:jc w:val="left"/>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会务组工作人员</w:t>
            </w:r>
          </w:p>
        </w:tc>
      </w:tr>
      <w:tr w:rsidR="00695628" w:rsidRPr="006B3CD6" w:rsidTr="00A925DB">
        <w:trPr>
          <w:trHeight w:hRule="exact" w:val="284"/>
          <w:jc w:val="center"/>
        </w:trPr>
        <w:tc>
          <w:tcPr>
            <w:tcW w:w="709" w:type="dxa"/>
            <w:vMerge/>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2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snapToGrid w:val="0"/>
                <w:color w:val="000000" w:themeColor="text1"/>
                <w:sz w:val="18"/>
                <w:szCs w:val="18"/>
              </w:rPr>
              <w:t>1</w:t>
            </w:r>
            <w:r w:rsidRPr="006B3CD6">
              <w:rPr>
                <w:rFonts w:ascii="楷体" w:eastAsia="楷体" w:hAnsi="楷体" w:cs="Times New Roman" w:hint="eastAsia"/>
                <w:snapToGrid w:val="0"/>
                <w:color w:val="000000" w:themeColor="text1"/>
                <w:sz w:val="18"/>
                <w:szCs w:val="18"/>
              </w:rPr>
              <w:t>1</w:t>
            </w:r>
            <w:r w:rsidRPr="006B3CD6">
              <w:rPr>
                <w:rFonts w:ascii="楷体" w:eastAsia="楷体" w:hAnsi="楷体" w:cs="Times New Roman"/>
                <w:snapToGrid w:val="0"/>
                <w:color w:val="000000" w:themeColor="text1"/>
                <w:sz w:val="18"/>
                <w:szCs w:val="18"/>
              </w:rPr>
              <w:t>:</w:t>
            </w:r>
            <w:r w:rsidRPr="006B3CD6">
              <w:rPr>
                <w:rFonts w:ascii="楷体" w:eastAsia="楷体" w:hAnsi="楷体" w:cs="Times New Roman" w:hint="eastAsia"/>
                <w:snapToGrid w:val="0"/>
                <w:color w:val="000000" w:themeColor="text1"/>
                <w:sz w:val="18"/>
                <w:szCs w:val="18"/>
              </w:rPr>
              <w:t>0</w:t>
            </w:r>
            <w:r w:rsidRPr="006B3CD6">
              <w:rPr>
                <w:rFonts w:ascii="楷体" w:eastAsia="楷体" w:hAnsi="楷体" w:cs="Times New Roman"/>
                <w:snapToGrid w:val="0"/>
                <w:color w:val="000000" w:themeColor="text1"/>
                <w:sz w:val="18"/>
                <w:szCs w:val="18"/>
              </w:rPr>
              <w:t>0-1</w:t>
            </w:r>
            <w:r w:rsidRPr="006B3CD6">
              <w:rPr>
                <w:rFonts w:ascii="楷体" w:eastAsia="楷体" w:hAnsi="楷体" w:cs="Times New Roman" w:hint="eastAsia"/>
                <w:snapToGrid w:val="0"/>
                <w:color w:val="000000" w:themeColor="text1"/>
                <w:sz w:val="18"/>
                <w:szCs w:val="18"/>
              </w:rPr>
              <w:t>1</w:t>
            </w:r>
            <w:r w:rsidRPr="006B3CD6">
              <w:rPr>
                <w:rFonts w:ascii="楷体" w:eastAsia="楷体" w:hAnsi="楷体" w:cs="Times New Roman"/>
                <w:snapToGrid w:val="0"/>
                <w:color w:val="000000" w:themeColor="text1"/>
                <w:sz w:val="18"/>
                <w:szCs w:val="18"/>
              </w:rPr>
              <w:t>:30</w:t>
            </w:r>
          </w:p>
        </w:tc>
        <w:tc>
          <w:tcPr>
            <w:tcW w:w="2132" w:type="dxa"/>
            <w:tcMar>
              <w:left w:w="57" w:type="dxa"/>
              <w:right w:w="57" w:type="dxa"/>
            </w:tcMar>
            <w:vAlign w:val="center"/>
          </w:tcPr>
          <w:p w:rsidR="00695628" w:rsidRPr="006B3CD6" w:rsidRDefault="00695628" w:rsidP="00A925DB">
            <w:pPr>
              <w:adjustRightInd w:val="0"/>
              <w:snapToGrid w:val="0"/>
              <w:jc w:val="left"/>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裁判工作会</w:t>
            </w:r>
          </w:p>
        </w:tc>
        <w:tc>
          <w:tcPr>
            <w:tcW w:w="1979" w:type="dxa"/>
            <w:tcMar>
              <w:left w:w="57" w:type="dxa"/>
              <w:right w:w="57" w:type="dxa"/>
            </w:tcMar>
            <w:vAlign w:val="center"/>
          </w:tcPr>
          <w:p w:rsidR="00695628" w:rsidRPr="006B3CD6" w:rsidRDefault="00695628" w:rsidP="00A925DB">
            <w:pPr>
              <w:tabs>
                <w:tab w:val="center" w:pos="1137"/>
              </w:tabs>
              <w:adjustRightInd w:val="0"/>
              <w:snapToGrid w:val="0"/>
              <w:jc w:val="left"/>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全体裁判</w:t>
            </w:r>
          </w:p>
        </w:tc>
        <w:tc>
          <w:tcPr>
            <w:tcW w:w="1423" w:type="dxa"/>
            <w:tcMar>
              <w:left w:w="57" w:type="dxa"/>
              <w:right w:w="57" w:type="dxa"/>
            </w:tcMar>
            <w:vAlign w:val="center"/>
          </w:tcPr>
          <w:p w:rsidR="00695628" w:rsidRPr="006B3CD6" w:rsidRDefault="00695628" w:rsidP="00A925DB">
            <w:pPr>
              <w:adjustRightInd w:val="0"/>
              <w:snapToGrid w:val="0"/>
              <w:jc w:val="left"/>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18号实训楼A区406室</w:t>
            </w:r>
          </w:p>
        </w:tc>
        <w:tc>
          <w:tcPr>
            <w:tcW w:w="1559" w:type="dxa"/>
            <w:tcMar>
              <w:left w:w="57" w:type="dxa"/>
              <w:right w:w="57" w:type="dxa"/>
            </w:tcMar>
            <w:vAlign w:val="center"/>
          </w:tcPr>
          <w:p w:rsidR="00695628" w:rsidRPr="006B3CD6" w:rsidRDefault="00695628" w:rsidP="00A925DB">
            <w:pPr>
              <w:adjustRightInd w:val="0"/>
              <w:snapToGrid w:val="0"/>
              <w:jc w:val="left"/>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会务组工作人员</w:t>
            </w:r>
          </w:p>
        </w:tc>
      </w:tr>
      <w:tr w:rsidR="00695628" w:rsidRPr="006B3CD6" w:rsidTr="00A925DB">
        <w:trPr>
          <w:trHeight w:hRule="exact" w:val="284"/>
          <w:jc w:val="center"/>
        </w:trPr>
        <w:tc>
          <w:tcPr>
            <w:tcW w:w="709" w:type="dxa"/>
            <w:vMerge/>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2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snapToGrid w:val="0"/>
                <w:color w:val="000000" w:themeColor="text1"/>
                <w:sz w:val="18"/>
                <w:szCs w:val="18"/>
              </w:rPr>
              <w:t>1</w:t>
            </w:r>
            <w:r w:rsidRPr="006B3CD6">
              <w:rPr>
                <w:rFonts w:ascii="楷体" w:eastAsia="楷体" w:hAnsi="楷体" w:cs="Times New Roman" w:hint="eastAsia"/>
                <w:snapToGrid w:val="0"/>
                <w:color w:val="000000" w:themeColor="text1"/>
                <w:sz w:val="18"/>
                <w:szCs w:val="18"/>
              </w:rPr>
              <w:t>4</w:t>
            </w:r>
            <w:r w:rsidRPr="006B3CD6">
              <w:rPr>
                <w:rFonts w:ascii="楷体" w:eastAsia="楷体" w:hAnsi="楷体" w:cs="Times New Roman"/>
                <w:snapToGrid w:val="0"/>
                <w:color w:val="000000" w:themeColor="text1"/>
                <w:sz w:val="18"/>
                <w:szCs w:val="18"/>
              </w:rPr>
              <w:t>:30-1</w:t>
            </w:r>
            <w:r w:rsidRPr="006B3CD6">
              <w:rPr>
                <w:rFonts w:ascii="楷体" w:eastAsia="楷体" w:hAnsi="楷体" w:cs="Times New Roman" w:hint="eastAsia"/>
                <w:snapToGrid w:val="0"/>
                <w:color w:val="000000" w:themeColor="text1"/>
                <w:sz w:val="18"/>
                <w:szCs w:val="18"/>
              </w:rPr>
              <w:t>5</w:t>
            </w:r>
            <w:r w:rsidRPr="006B3CD6">
              <w:rPr>
                <w:rFonts w:ascii="楷体" w:eastAsia="楷体" w:hAnsi="楷体" w:cs="Times New Roman"/>
                <w:snapToGrid w:val="0"/>
                <w:color w:val="000000" w:themeColor="text1"/>
                <w:sz w:val="18"/>
                <w:szCs w:val="18"/>
              </w:rPr>
              <w:t>:00</w:t>
            </w:r>
          </w:p>
        </w:tc>
        <w:tc>
          <w:tcPr>
            <w:tcW w:w="2132" w:type="dxa"/>
            <w:tcMar>
              <w:left w:w="57" w:type="dxa"/>
              <w:right w:w="57" w:type="dxa"/>
            </w:tcMar>
            <w:vAlign w:val="center"/>
          </w:tcPr>
          <w:p w:rsidR="00695628" w:rsidRPr="006B3CD6" w:rsidRDefault="00695628" w:rsidP="00A925DB">
            <w:pPr>
              <w:adjustRightInd w:val="0"/>
              <w:snapToGrid w:val="0"/>
              <w:jc w:val="left"/>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赛前说明会</w:t>
            </w:r>
          </w:p>
        </w:tc>
        <w:tc>
          <w:tcPr>
            <w:tcW w:w="1979" w:type="dxa"/>
            <w:tcMar>
              <w:left w:w="57" w:type="dxa"/>
              <w:right w:w="57" w:type="dxa"/>
            </w:tcMar>
            <w:vAlign w:val="center"/>
          </w:tcPr>
          <w:p w:rsidR="00695628" w:rsidRPr="006B3CD6" w:rsidRDefault="00695628" w:rsidP="00A925DB">
            <w:pPr>
              <w:adjustRightInd w:val="0"/>
              <w:snapToGrid w:val="0"/>
              <w:jc w:val="left"/>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专家/裁判/领队/选手</w:t>
            </w:r>
          </w:p>
        </w:tc>
        <w:tc>
          <w:tcPr>
            <w:tcW w:w="1423" w:type="dxa"/>
            <w:tcMar>
              <w:left w:w="57" w:type="dxa"/>
              <w:right w:w="57" w:type="dxa"/>
            </w:tcMar>
            <w:vAlign w:val="center"/>
          </w:tcPr>
          <w:p w:rsidR="00695628" w:rsidRPr="006B3CD6" w:rsidRDefault="00695628" w:rsidP="00A925DB">
            <w:pPr>
              <w:adjustRightInd w:val="0"/>
              <w:snapToGrid w:val="0"/>
              <w:jc w:val="left"/>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实训楼B区一楼会议室</w:t>
            </w:r>
          </w:p>
        </w:tc>
        <w:tc>
          <w:tcPr>
            <w:tcW w:w="1559" w:type="dxa"/>
            <w:tcMar>
              <w:left w:w="57" w:type="dxa"/>
              <w:right w:w="57" w:type="dxa"/>
            </w:tcMar>
            <w:vAlign w:val="center"/>
          </w:tcPr>
          <w:p w:rsidR="00695628" w:rsidRPr="006B3CD6" w:rsidRDefault="00695628" w:rsidP="00A925DB">
            <w:pPr>
              <w:adjustRightInd w:val="0"/>
              <w:snapToGrid w:val="0"/>
              <w:jc w:val="left"/>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会务组工作人员</w:t>
            </w:r>
          </w:p>
        </w:tc>
      </w:tr>
      <w:tr w:rsidR="00695628" w:rsidRPr="006B3CD6" w:rsidTr="00A925DB">
        <w:trPr>
          <w:trHeight w:hRule="exact" w:val="284"/>
          <w:jc w:val="center"/>
        </w:trPr>
        <w:tc>
          <w:tcPr>
            <w:tcW w:w="709" w:type="dxa"/>
            <w:vMerge/>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2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15:00-16:00</w:t>
            </w:r>
          </w:p>
        </w:tc>
        <w:tc>
          <w:tcPr>
            <w:tcW w:w="2132" w:type="dxa"/>
            <w:tcMar>
              <w:left w:w="57" w:type="dxa"/>
              <w:right w:w="57" w:type="dxa"/>
            </w:tcMar>
            <w:vAlign w:val="center"/>
          </w:tcPr>
          <w:p w:rsidR="00695628" w:rsidRPr="006B3CD6" w:rsidRDefault="00695628" w:rsidP="00A925DB">
            <w:pPr>
              <w:adjustRightInd w:val="0"/>
              <w:snapToGrid w:val="0"/>
              <w:jc w:val="left"/>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熟悉赛场、抽签</w:t>
            </w:r>
          </w:p>
        </w:tc>
        <w:tc>
          <w:tcPr>
            <w:tcW w:w="1979" w:type="dxa"/>
            <w:tcMar>
              <w:left w:w="57" w:type="dxa"/>
              <w:right w:w="57" w:type="dxa"/>
            </w:tcMar>
            <w:vAlign w:val="center"/>
          </w:tcPr>
          <w:p w:rsidR="00695628" w:rsidRPr="006B3CD6" w:rsidRDefault="00695628" w:rsidP="00A925DB">
            <w:pPr>
              <w:adjustRightInd w:val="0"/>
              <w:snapToGrid w:val="0"/>
              <w:jc w:val="left"/>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会务组工作人员/参赛领队/教师/选手</w:t>
            </w:r>
          </w:p>
        </w:tc>
        <w:tc>
          <w:tcPr>
            <w:tcW w:w="1423" w:type="dxa"/>
            <w:tcMar>
              <w:left w:w="57" w:type="dxa"/>
              <w:right w:w="57" w:type="dxa"/>
            </w:tcMar>
            <w:vAlign w:val="center"/>
          </w:tcPr>
          <w:p w:rsidR="00695628" w:rsidRPr="006B3CD6" w:rsidRDefault="00695628" w:rsidP="00A925DB">
            <w:pPr>
              <w:adjustRightInd w:val="0"/>
              <w:snapToGrid w:val="0"/>
              <w:jc w:val="left"/>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实训楼B区二楼</w:t>
            </w:r>
          </w:p>
        </w:tc>
        <w:tc>
          <w:tcPr>
            <w:tcW w:w="1559" w:type="dxa"/>
            <w:tcMar>
              <w:left w:w="57" w:type="dxa"/>
              <w:right w:w="57" w:type="dxa"/>
            </w:tcMar>
            <w:vAlign w:val="center"/>
          </w:tcPr>
          <w:p w:rsidR="00695628" w:rsidRPr="006B3CD6" w:rsidRDefault="00695628" w:rsidP="00A925DB">
            <w:pPr>
              <w:adjustRightInd w:val="0"/>
              <w:snapToGrid w:val="0"/>
              <w:jc w:val="left"/>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会务组工作人员</w:t>
            </w:r>
          </w:p>
        </w:tc>
      </w:tr>
      <w:tr w:rsidR="00695628" w:rsidRPr="006B3CD6" w:rsidTr="00A925DB">
        <w:trPr>
          <w:trHeight w:hRule="exact" w:val="624"/>
          <w:jc w:val="center"/>
        </w:trPr>
        <w:tc>
          <w:tcPr>
            <w:tcW w:w="709" w:type="dxa"/>
            <w:vMerge/>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2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1</w:t>
            </w:r>
            <w:r w:rsidRPr="006B3CD6">
              <w:rPr>
                <w:rFonts w:ascii="楷体" w:eastAsia="楷体" w:hAnsi="楷体" w:cs="Times New Roman"/>
                <w:snapToGrid w:val="0"/>
                <w:color w:val="000000" w:themeColor="text1"/>
                <w:sz w:val="18"/>
                <w:szCs w:val="18"/>
              </w:rPr>
              <w:t>6:00</w:t>
            </w:r>
            <w:r w:rsidRPr="006B3CD6">
              <w:rPr>
                <w:rFonts w:ascii="楷体" w:eastAsia="楷体" w:hAnsi="楷体" w:cs="Times New Roman" w:hint="eastAsia"/>
                <w:snapToGrid w:val="0"/>
                <w:color w:val="000000" w:themeColor="text1"/>
                <w:sz w:val="18"/>
                <w:szCs w:val="18"/>
              </w:rPr>
              <w:t>-</w:t>
            </w:r>
            <w:r w:rsidRPr="006B3CD6">
              <w:rPr>
                <w:rFonts w:ascii="楷体" w:eastAsia="楷体" w:hAnsi="楷体" w:cs="Times New Roman"/>
                <w:snapToGrid w:val="0"/>
                <w:color w:val="000000" w:themeColor="text1"/>
                <w:sz w:val="18"/>
                <w:szCs w:val="18"/>
              </w:rPr>
              <w:t>16:30</w:t>
            </w:r>
          </w:p>
        </w:tc>
        <w:tc>
          <w:tcPr>
            <w:tcW w:w="2132" w:type="dxa"/>
            <w:tcMar>
              <w:left w:w="57" w:type="dxa"/>
              <w:right w:w="57" w:type="dxa"/>
            </w:tcMar>
            <w:vAlign w:val="center"/>
          </w:tcPr>
          <w:p w:rsidR="00695628" w:rsidRPr="006B3CD6" w:rsidRDefault="00695628" w:rsidP="00A925DB">
            <w:pPr>
              <w:adjustRightInd w:val="0"/>
              <w:snapToGrid w:val="0"/>
              <w:jc w:val="left"/>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监督封存赛题、封闭赛场（安装现场比赛资料）</w:t>
            </w:r>
          </w:p>
        </w:tc>
        <w:tc>
          <w:tcPr>
            <w:tcW w:w="1979" w:type="dxa"/>
            <w:tcMar>
              <w:left w:w="57" w:type="dxa"/>
              <w:right w:w="57" w:type="dxa"/>
            </w:tcMar>
            <w:vAlign w:val="center"/>
          </w:tcPr>
          <w:p w:rsidR="00695628" w:rsidRPr="006B3CD6" w:rsidRDefault="00695628" w:rsidP="00A925DB">
            <w:pPr>
              <w:adjustRightInd w:val="0"/>
              <w:snapToGrid w:val="0"/>
              <w:jc w:val="left"/>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会务组工作人员/专家/裁判/</w:t>
            </w:r>
          </w:p>
        </w:tc>
        <w:tc>
          <w:tcPr>
            <w:tcW w:w="1423" w:type="dxa"/>
            <w:tcMar>
              <w:left w:w="57" w:type="dxa"/>
              <w:right w:w="57" w:type="dxa"/>
            </w:tcMar>
            <w:vAlign w:val="center"/>
          </w:tcPr>
          <w:p w:rsidR="00695628" w:rsidRPr="006B3CD6" w:rsidRDefault="00695628" w:rsidP="00A925DB">
            <w:pPr>
              <w:adjustRightInd w:val="0"/>
              <w:snapToGrid w:val="0"/>
              <w:jc w:val="left"/>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实训楼B区二楼保密室</w:t>
            </w:r>
          </w:p>
        </w:tc>
        <w:tc>
          <w:tcPr>
            <w:tcW w:w="1559" w:type="dxa"/>
            <w:tcMar>
              <w:left w:w="57" w:type="dxa"/>
              <w:right w:w="57" w:type="dxa"/>
            </w:tcMar>
            <w:vAlign w:val="center"/>
          </w:tcPr>
          <w:p w:rsidR="00695628" w:rsidRPr="006B3CD6" w:rsidRDefault="00695628" w:rsidP="00A925DB">
            <w:pPr>
              <w:adjustRightInd w:val="0"/>
              <w:snapToGrid w:val="0"/>
              <w:jc w:val="left"/>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专家、监督</w:t>
            </w:r>
          </w:p>
        </w:tc>
      </w:tr>
      <w:tr w:rsidR="00695628" w:rsidRPr="006B3CD6" w:rsidTr="00A925DB">
        <w:trPr>
          <w:trHeight w:hRule="exact" w:val="790"/>
          <w:jc w:val="center"/>
        </w:trPr>
        <w:tc>
          <w:tcPr>
            <w:tcW w:w="709" w:type="dxa"/>
            <w:vMerge/>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2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1</w:t>
            </w:r>
            <w:r w:rsidRPr="006B3CD6">
              <w:rPr>
                <w:rFonts w:ascii="楷体" w:eastAsia="楷体" w:hAnsi="楷体" w:cs="Times New Roman"/>
                <w:snapToGrid w:val="0"/>
                <w:color w:val="000000" w:themeColor="text1"/>
                <w:sz w:val="18"/>
                <w:szCs w:val="18"/>
              </w:rPr>
              <w:t>6</w:t>
            </w:r>
            <w:r w:rsidRPr="006B3CD6">
              <w:rPr>
                <w:rFonts w:ascii="楷体" w:eastAsia="楷体" w:hAnsi="楷体" w:cs="Times New Roman" w:hint="eastAsia"/>
                <w:snapToGrid w:val="0"/>
                <w:color w:val="000000" w:themeColor="text1"/>
                <w:sz w:val="18"/>
                <w:szCs w:val="18"/>
              </w:rPr>
              <w:t>:3</w:t>
            </w:r>
            <w:r w:rsidRPr="006B3CD6">
              <w:rPr>
                <w:rFonts w:ascii="楷体" w:eastAsia="楷体" w:hAnsi="楷体" w:cs="Times New Roman"/>
                <w:snapToGrid w:val="0"/>
                <w:color w:val="000000" w:themeColor="text1"/>
                <w:sz w:val="18"/>
                <w:szCs w:val="18"/>
              </w:rPr>
              <w:t>0</w:t>
            </w:r>
            <w:r w:rsidRPr="006B3CD6">
              <w:rPr>
                <w:rFonts w:ascii="楷体" w:eastAsia="楷体" w:hAnsi="楷体" w:cs="Times New Roman" w:hint="eastAsia"/>
                <w:snapToGrid w:val="0"/>
                <w:color w:val="000000" w:themeColor="text1"/>
                <w:sz w:val="18"/>
                <w:szCs w:val="18"/>
              </w:rPr>
              <w:t>-</w:t>
            </w:r>
            <w:r w:rsidRPr="006B3CD6">
              <w:rPr>
                <w:rFonts w:ascii="楷体" w:eastAsia="楷体" w:hAnsi="楷体" w:cs="Times New Roman"/>
                <w:snapToGrid w:val="0"/>
                <w:color w:val="000000" w:themeColor="text1"/>
                <w:sz w:val="18"/>
                <w:szCs w:val="18"/>
              </w:rPr>
              <w:t>17</w:t>
            </w:r>
            <w:r w:rsidRPr="006B3CD6">
              <w:rPr>
                <w:rFonts w:ascii="楷体" w:eastAsia="楷体" w:hAnsi="楷体" w:cs="Times New Roman" w:hint="eastAsia"/>
                <w:snapToGrid w:val="0"/>
                <w:color w:val="000000" w:themeColor="text1"/>
                <w:sz w:val="18"/>
                <w:szCs w:val="18"/>
              </w:rPr>
              <w:t>:3</w:t>
            </w:r>
            <w:r w:rsidRPr="006B3CD6">
              <w:rPr>
                <w:rFonts w:ascii="楷体" w:eastAsia="楷体" w:hAnsi="楷体" w:cs="Times New Roman"/>
                <w:snapToGrid w:val="0"/>
                <w:color w:val="000000" w:themeColor="text1"/>
                <w:sz w:val="18"/>
                <w:szCs w:val="18"/>
              </w:rPr>
              <w:t>0</w:t>
            </w:r>
          </w:p>
        </w:tc>
        <w:tc>
          <w:tcPr>
            <w:tcW w:w="2132" w:type="dxa"/>
            <w:tcMar>
              <w:left w:w="57" w:type="dxa"/>
              <w:right w:w="57" w:type="dxa"/>
            </w:tcMar>
            <w:vAlign w:val="center"/>
          </w:tcPr>
          <w:p w:rsidR="00695628" w:rsidRPr="006B3CD6" w:rsidRDefault="00695628" w:rsidP="00A925DB">
            <w:pPr>
              <w:adjustRightInd w:val="0"/>
              <w:snapToGrid w:val="0"/>
              <w:jc w:val="left"/>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专家（裁判）培训会（全体裁判）：加密、监考、评分规则分工培训</w:t>
            </w:r>
          </w:p>
        </w:tc>
        <w:tc>
          <w:tcPr>
            <w:tcW w:w="1979" w:type="dxa"/>
            <w:tcMar>
              <w:left w:w="57" w:type="dxa"/>
              <w:right w:w="57" w:type="dxa"/>
            </w:tcMar>
            <w:vAlign w:val="center"/>
          </w:tcPr>
          <w:p w:rsidR="00695628" w:rsidRPr="006B3CD6" w:rsidRDefault="00695628" w:rsidP="00A925DB">
            <w:pPr>
              <w:adjustRightInd w:val="0"/>
              <w:snapToGrid w:val="0"/>
              <w:jc w:val="left"/>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专家/裁判</w:t>
            </w:r>
          </w:p>
        </w:tc>
        <w:tc>
          <w:tcPr>
            <w:tcW w:w="1423" w:type="dxa"/>
            <w:tcMar>
              <w:left w:w="57" w:type="dxa"/>
              <w:right w:w="57" w:type="dxa"/>
            </w:tcMar>
            <w:vAlign w:val="center"/>
          </w:tcPr>
          <w:p w:rsidR="00695628" w:rsidRPr="006B3CD6" w:rsidRDefault="00695628" w:rsidP="00A925DB">
            <w:pPr>
              <w:adjustRightInd w:val="0"/>
              <w:snapToGrid w:val="0"/>
              <w:jc w:val="left"/>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现场通知</w:t>
            </w:r>
          </w:p>
        </w:tc>
        <w:tc>
          <w:tcPr>
            <w:tcW w:w="1559" w:type="dxa"/>
            <w:tcMar>
              <w:left w:w="57" w:type="dxa"/>
              <w:right w:w="57" w:type="dxa"/>
            </w:tcMar>
            <w:vAlign w:val="center"/>
          </w:tcPr>
          <w:p w:rsidR="00695628" w:rsidRPr="006B3CD6" w:rsidRDefault="00695628" w:rsidP="00A925DB">
            <w:pPr>
              <w:adjustRightInd w:val="0"/>
              <w:snapToGrid w:val="0"/>
              <w:jc w:val="left"/>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监督专家组组长裁判长</w:t>
            </w:r>
          </w:p>
        </w:tc>
      </w:tr>
      <w:tr w:rsidR="00695628" w:rsidRPr="006B3CD6" w:rsidTr="00A925DB">
        <w:trPr>
          <w:trHeight w:hRule="exact" w:val="277"/>
          <w:jc w:val="center"/>
        </w:trPr>
        <w:tc>
          <w:tcPr>
            <w:tcW w:w="709" w:type="dxa"/>
            <w:vMerge/>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2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裁判会</w:t>
            </w:r>
          </w:p>
        </w:tc>
        <w:tc>
          <w:tcPr>
            <w:tcW w:w="7093" w:type="dxa"/>
            <w:gridSpan w:val="4"/>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所有到赛场的专家（裁判）人员手机一律上交封存，到评分结束。</w:t>
            </w:r>
          </w:p>
        </w:tc>
      </w:tr>
      <w:tr w:rsidR="00695628" w:rsidRPr="006B3CD6" w:rsidTr="00A925DB">
        <w:trPr>
          <w:trHeight w:hRule="exact" w:val="281"/>
          <w:jc w:val="center"/>
        </w:trPr>
        <w:tc>
          <w:tcPr>
            <w:tcW w:w="709" w:type="dxa"/>
            <w:vMerge w:val="restart"/>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8222" w:type="dxa"/>
            <w:gridSpan w:val="5"/>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服装设计分赛项（1</w:t>
            </w:r>
            <w:r w:rsidRPr="006B3CD6">
              <w:rPr>
                <w:rFonts w:ascii="楷体" w:eastAsia="楷体" w:hAnsi="楷体" w:cs="Times New Roman"/>
                <w:snapToGrid w:val="0"/>
                <w:color w:val="000000" w:themeColor="text1"/>
                <w:sz w:val="18"/>
                <w:szCs w:val="18"/>
              </w:rPr>
              <w:t>0</w:t>
            </w:r>
            <w:r w:rsidRPr="006B3CD6">
              <w:rPr>
                <w:rFonts w:ascii="楷体" w:eastAsia="楷体" w:hAnsi="楷体" w:cs="Times New Roman" w:hint="eastAsia"/>
                <w:snapToGrid w:val="0"/>
                <w:color w:val="000000" w:themeColor="text1"/>
                <w:sz w:val="18"/>
                <w:szCs w:val="18"/>
              </w:rPr>
              <w:t>小时）</w:t>
            </w:r>
          </w:p>
        </w:tc>
      </w:tr>
      <w:tr w:rsidR="00695628" w:rsidRPr="006B3CD6" w:rsidTr="00A925DB">
        <w:trPr>
          <w:trHeight w:hRule="exact" w:val="284"/>
          <w:jc w:val="center"/>
        </w:trPr>
        <w:tc>
          <w:tcPr>
            <w:tcW w:w="709" w:type="dxa"/>
            <w:vMerge/>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8222" w:type="dxa"/>
            <w:gridSpan w:val="5"/>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选手</w:t>
            </w:r>
            <w:r w:rsidRPr="006B3CD6">
              <w:rPr>
                <w:rFonts w:ascii="楷体" w:eastAsia="楷体" w:hAnsi="楷体" w:cs="Times New Roman"/>
                <w:snapToGrid w:val="0"/>
                <w:color w:val="000000" w:themeColor="text1"/>
                <w:sz w:val="18"/>
                <w:szCs w:val="18"/>
              </w:rPr>
              <w:t xml:space="preserve">A: </w:t>
            </w:r>
            <w:r w:rsidRPr="006B3CD6">
              <w:rPr>
                <w:rFonts w:ascii="楷体" w:eastAsia="楷体" w:hAnsi="楷体" w:cs="Times New Roman" w:hint="eastAsia"/>
                <w:snapToGrid w:val="0"/>
                <w:color w:val="000000" w:themeColor="text1"/>
                <w:sz w:val="18"/>
                <w:szCs w:val="18"/>
              </w:rPr>
              <w:t>服装创意设计、款式拓展设计与立体造型</w:t>
            </w:r>
          </w:p>
        </w:tc>
      </w:tr>
      <w:tr w:rsidR="00695628" w:rsidRPr="006B3CD6" w:rsidTr="00A925DB">
        <w:trPr>
          <w:trHeight w:hRule="exact" w:val="714"/>
          <w:jc w:val="center"/>
        </w:trPr>
        <w:tc>
          <w:tcPr>
            <w:tcW w:w="709" w:type="dxa"/>
            <w:vMerge/>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2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snapToGrid w:val="0"/>
                <w:color w:val="000000" w:themeColor="text1"/>
                <w:sz w:val="18"/>
                <w:szCs w:val="18"/>
              </w:rPr>
              <w:t>7:</w:t>
            </w:r>
            <w:r w:rsidRPr="006B3CD6">
              <w:rPr>
                <w:rFonts w:ascii="楷体" w:eastAsia="楷体" w:hAnsi="楷体" w:cs="Times New Roman" w:hint="eastAsia"/>
                <w:snapToGrid w:val="0"/>
                <w:color w:val="000000" w:themeColor="text1"/>
                <w:sz w:val="18"/>
                <w:szCs w:val="18"/>
              </w:rPr>
              <w:t>0</w:t>
            </w:r>
            <w:r w:rsidRPr="006B3CD6">
              <w:rPr>
                <w:rFonts w:ascii="楷体" w:eastAsia="楷体" w:hAnsi="楷体" w:cs="Times New Roman"/>
                <w:snapToGrid w:val="0"/>
                <w:color w:val="000000" w:themeColor="text1"/>
                <w:sz w:val="18"/>
                <w:szCs w:val="18"/>
              </w:rPr>
              <w:t>0-</w:t>
            </w:r>
            <w:r w:rsidRPr="006B3CD6">
              <w:rPr>
                <w:rFonts w:ascii="楷体" w:eastAsia="楷体" w:hAnsi="楷体" w:cs="Times New Roman" w:hint="eastAsia"/>
                <w:snapToGrid w:val="0"/>
                <w:color w:val="000000" w:themeColor="text1"/>
                <w:sz w:val="18"/>
                <w:szCs w:val="18"/>
              </w:rPr>
              <w:t>7</w:t>
            </w:r>
            <w:r w:rsidRPr="006B3CD6">
              <w:rPr>
                <w:rFonts w:ascii="楷体" w:eastAsia="楷体" w:hAnsi="楷体" w:cs="Times New Roman"/>
                <w:snapToGrid w:val="0"/>
                <w:color w:val="000000" w:themeColor="text1"/>
                <w:sz w:val="18"/>
                <w:szCs w:val="18"/>
              </w:rPr>
              <w:t>:</w:t>
            </w:r>
            <w:r w:rsidRPr="006B3CD6">
              <w:rPr>
                <w:rFonts w:ascii="楷体" w:eastAsia="楷体" w:hAnsi="楷体" w:cs="Times New Roman" w:hint="eastAsia"/>
                <w:snapToGrid w:val="0"/>
                <w:color w:val="000000" w:themeColor="text1"/>
                <w:sz w:val="18"/>
                <w:szCs w:val="18"/>
              </w:rPr>
              <w:t>3</w:t>
            </w:r>
            <w:r w:rsidRPr="006B3CD6">
              <w:rPr>
                <w:rFonts w:ascii="楷体" w:eastAsia="楷体" w:hAnsi="楷体" w:cs="Times New Roman"/>
                <w:snapToGrid w:val="0"/>
                <w:color w:val="000000" w:themeColor="text1"/>
                <w:sz w:val="18"/>
                <w:szCs w:val="18"/>
              </w:rPr>
              <w:t>0</w:t>
            </w:r>
          </w:p>
        </w:tc>
        <w:tc>
          <w:tcPr>
            <w:tcW w:w="2132" w:type="dxa"/>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测温、选手检录：持身份证、学生证原件入场，回收物品，抽取工位号。</w:t>
            </w:r>
          </w:p>
        </w:tc>
        <w:tc>
          <w:tcPr>
            <w:tcW w:w="1979" w:type="dxa"/>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选手A/裁判/监考人员</w:t>
            </w:r>
          </w:p>
        </w:tc>
        <w:tc>
          <w:tcPr>
            <w:tcW w:w="1423"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实训楼B区一楼</w:t>
            </w:r>
          </w:p>
        </w:tc>
        <w:tc>
          <w:tcPr>
            <w:tcW w:w="155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加密裁判</w:t>
            </w:r>
          </w:p>
        </w:tc>
      </w:tr>
      <w:tr w:rsidR="00695628" w:rsidRPr="006B3CD6" w:rsidTr="00A925DB">
        <w:trPr>
          <w:trHeight w:hRule="exact" w:val="569"/>
          <w:jc w:val="center"/>
        </w:trPr>
        <w:tc>
          <w:tcPr>
            <w:tcW w:w="709" w:type="dxa"/>
            <w:vMerge/>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2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7：3</w:t>
            </w:r>
            <w:r w:rsidRPr="006B3CD6">
              <w:rPr>
                <w:rFonts w:ascii="楷体" w:eastAsia="楷体" w:hAnsi="楷体" w:cs="Times New Roman"/>
                <w:snapToGrid w:val="0"/>
                <w:color w:val="000000" w:themeColor="text1"/>
                <w:sz w:val="18"/>
                <w:szCs w:val="18"/>
              </w:rPr>
              <w:t>0-8</w:t>
            </w:r>
            <w:r w:rsidRPr="006B3CD6">
              <w:rPr>
                <w:rFonts w:ascii="楷体" w:eastAsia="楷体" w:hAnsi="楷体" w:cs="Times New Roman" w:hint="eastAsia"/>
                <w:snapToGrid w:val="0"/>
                <w:color w:val="000000" w:themeColor="text1"/>
                <w:sz w:val="18"/>
                <w:szCs w:val="18"/>
              </w:rPr>
              <w:t>：0</w:t>
            </w:r>
            <w:r w:rsidRPr="006B3CD6">
              <w:rPr>
                <w:rFonts w:ascii="楷体" w:eastAsia="楷体" w:hAnsi="楷体" w:cs="Times New Roman"/>
                <w:snapToGrid w:val="0"/>
                <w:color w:val="000000" w:themeColor="text1"/>
                <w:sz w:val="18"/>
                <w:szCs w:val="18"/>
              </w:rPr>
              <w:t>0</w:t>
            </w:r>
          </w:p>
        </w:tc>
        <w:tc>
          <w:tcPr>
            <w:tcW w:w="2132" w:type="dxa"/>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抽取测试号、竞赛试题、发放试题</w:t>
            </w:r>
          </w:p>
        </w:tc>
        <w:tc>
          <w:tcPr>
            <w:tcW w:w="1979" w:type="dxa"/>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选手A/裁判/监考人员</w:t>
            </w:r>
          </w:p>
        </w:tc>
        <w:tc>
          <w:tcPr>
            <w:tcW w:w="1423"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实训楼B区二楼</w:t>
            </w:r>
          </w:p>
        </w:tc>
        <w:tc>
          <w:tcPr>
            <w:tcW w:w="155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加密裁判</w:t>
            </w:r>
          </w:p>
        </w:tc>
      </w:tr>
      <w:tr w:rsidR="00695628" w:rsidRPr="006B3CD6" w:rsidTr="00A925DB">
        <w:trPr>
          <w:trHeight w:hRule="exact" w:val="284"/>
          <w:jc w:val="center"/>
        </w:trPr>
        <w:tc>
          <w:tcPr>
            <w:tcW w:w="709" w:type="dxa"/>
            <w:vMerge/>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2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snapToGrid w:val="0"/>
                <w:sz w:val="18"/>
                <w:szCs w:val="18"/>
              </w:rPr>
              <w:t>8</w:t>
            </w:r>
            <w:r w:rsidRPr="006B3CD6">
              <w:rPr>
                <w:rFonts w:ascii="楷体" w:eastAsia="楷体" w:hAnsi="楷体" w:cs="Times New Roman" w:hint="eastAsia"/>
                <w:snapToGrid w:val="0"/>
                <w:sz w:val="18"/>
                <w:szCs w:val="18"/>
              </w:rPr>
              <w:t>：00-11:</w:t>
            </w:r>
            <w:r w:rsidRPr="006B3CD6">
              <w:rPr>
                <w:rFonts w:ascii="楷体" w:eastAsia="楷体" w:hAnsi="楷体" w:cs="Times New Roman"/>
                <w:snapToGrid w:val="0"/>
                <w:sz w:val="18"/>
                <w:szCs w:val="18"/>
              </w:rPr>
              <w:t>0</w:t>
            </w:r>
            <w:r w:rsidRPr="006B3CD6">
              <w:rPr>
                <w:rFonts w:ascii="楷体" w:eastAsia="楷体" w:hAnsi="楷体" w:cs="Times New Roman" w:hint="eastAsia"/>
                <w:snapToGrid w:val="0"/>
                <w:sz w:val="18"/>
                <w:szCs w:val="18"/>
              </w:rPr>
              <w:t>0</w:t>
            </w:r>
          </w:p>
        </w:tc>
        <w:tc>
          <w:tcPr>
            <w:tcW w:w="2132" w:type="dxa"/>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创意拓展设计模块比赛</w:t>
            </w:r>
          </w:p>
        </w:tc>
        <w:tc>
          <w:tcPr>
            <w:tcW w:w="1979" w:type="dxa"/>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选手A/裁判/监考人员</w:t>
            </w:r>
          </w:p>
        </w:tc>
        <w:tc>
          <w:tcPr>
            <w:tcW w:w="1423"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实训楼B区二楼</w:t>
            </w:r>
          </w:p>
        </w:tc>
        <w:tc>
          <w:tcPr>
            <w:tcW w:w="155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现场裁判</w:t>
            </w:r>
          </w:p>
        </w:tc>
      </w:tr>
      <w:tr w:rsidR="00695628" w:rsidRPr="006B3CD6" w:rsidTr="00A925DB">
        <w:trPr>
          <w:trHeight w:hRule="exact" w:val="284"/>
          <w:jc w:val="center"/>
        </w:trPr>
        <w:tc>
          <w:tcPr>
            <w:tcW w:w="709" w:type="dxa"/>
            <w:vMerge/>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2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11:</w:t>
            </w:r>
            <w:r w:rsidRPr="006B3CD6">
              <w:rPr>
                <w:rFonts w:ascii="楷体" w:eastAsia="楷体" w:hAnsi="楷体" w:cs="Times New Roman"/>
                <w:snapToGrid w:val="0"/>
                <w:color w:val="000000" w:themeColor="text1"/>
                <w:sz w:val="18"/>
                <w:szCs w:val="18"/>
              </w:rPr>
              <w:t>0</w:t>
            </w:r>
            <w:r w:rsidRPr="006B3CD6">
              <w:rPr>
                <w:rFonts w:ascii="楷体" w:eastAsia="楷体" w:hAnsi="楷体" w:cs="Times New Roman" w:hint="eastAsia"/>
                <w:snapToGrid w:val="0"/>
                <w:color w:val="000000" w:themeColor="text1"/>
                <w:sz w:val="18"/>
                <w:szCs w:val="18"/>
              </w:rPr>
              <w:t>0-1</w:t>
            </w:r>
            <w:r w:rsidRPr="006B3CD6">
              <w:rPr>
                <w:rFonts w:ascii="楷体" w:eastAsia="楷体" w:hAnsi="楷体" w:cs="Times New Roman"/>
                <w:snapToGrid w:val="0"/>
                <w:color w:val="000000" w:themeColor="text1"/>
                <w:sz w:val="18"/>
                <w:szCs w:val="18"/>
              </w:rPr>
              <w:t>4</w:t>
            </w:r>
            <w:r w:rsidRPr="006B3CD6">
              <w:rPr>
                <w:rFonts w:ascii="楷体" w:eastAsia="楷体" w:hAnsi="楷体" w:cs="Times New Roman" w:hint="eastAsia"/>
                <w:snapToGrid w:val="0"/>
                <w:color w:val="000000" w:themeColor="text1"/>
                <w:sz w:val="18"/>
                <w:szCs w:val="18"/>
              </w:rPr>
              <w:t>:</w:t>
            </w:r>
            <w:r w:rsidRPr="006B3CD6">
              <w:rPr>
                <w:rFonts w:ascii="楷体" w:eastAsia="楷体" w:hAnsi="楷体" w:cs="Times New Roman"/>
                <w:snapToGrid w:val="0"/>
                <w:color w:val="000000" w:themeColor="text1"/>
                <w:sz w:val="18"/>
                <w:szCs w:val="18"/>
              </w:rPr>
              <w:t>3</w:t>
            </w:r>
            <w:r w:rsidRPr="006B3CD6">
              <w:rPr>
                <w:rFonts w:ascii="楷体" w:eastAsia="楷体" w:hAnsi="楷体" w:cs="Times New Roman" w:hint="eastAsia"/>
                <w:snapToGrid w:val="0"/>
                <w:color w:val="000000" w:themeColor="text1"/>
                <w:sz w:val="18"/>
                <w:szCs w:val="18"/>
              </w:rPr>
              <w:t>0</w:t>
            </w:r>
          </w:p>
        </w:tc>
        <w:tc>
          <w:tcPr>
            <w:tcW w:w="2132" w:type="dxa"/>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服装拓展设计模块比赛</w:t>
            </w:r>
          </w:p>
        </w:tc>
        <w:tc>
          <w:tcPr>
            <w:tcW w:w="1979" w:type="dxa"/>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全体人员</w:t>
            </w:r>
          </w:p>
        </w:tc>
        <w:tc>
          <w:tcPr>
            <w:tcW w:w="1423"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实训楼B区二楼</w:t>
            </w:r>
          </w:p>
        </w:tc>
        <w:tc>
          <w:tcPr>
            <w:tcW w:w="155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现场裁判</w:t>
            </w:r>
          </w:p>
        </w:tc>
      </w:tr>
      <w:tr w:rsidR="00695628" w:rsidRPr="006B3CD6" w:rsidTr="00A925DB">
        <w:trPr>
          <w:trHeight w:hRule="exact" w:val="287"/>
          <w:jc w:val="center"/>
        </w:trPr>
        <w:tc>
          <w:tcPr>
            <w:tcW w:w="709" w:type="dxa"/>
            <w:vMerge/>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2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1</w:t>
            </w:r>
            <w:r w:rsidRPr="006B3CD6">
              <w:rPr>
                <w:rFonts w:ascii="楷体" w:eastAsia="楷体" w:hAnsi="楷体" w:cs="Times New Roman"/>
                <w:snapToGrid w:val="0"/>
                <w:color w:val="000000" w:themeColor="text1"/>
                <w:sz w:val="18"/>
                <w:szCs w:val="18"/>
              </w:rPr>
              <w:t>2</w:t>
            </w:r>
            <w:r w:rsidRPr="006B3CD6">
              <w:rPr>
                <w:rFonts w:ascii="楷体" w:eastAsia="楷体" w:hAnsi="楷体" w:cs="Times New Roman" w:hint="eastAsia"/>
                <w:snapToGrid w:val="0"/>
                <w:color w:val="000000" w:themeColor="text1"/>
                <w:sz w:val="18"/>
                <w:szCs w:val="18"/>
              </w:rPr>
              <w:t>:</w:t>
            </w:r>
            <w:r w:rsidRPr="006B3CD6">
              <w:rPr>
                <w:rFonts w:ascii="楷体" w:eastAsia="楷体" w:hAnsi="楷体" w:cs="Times New Roman"/>
                <w:snapToGrid w:val="0"/>
                <w:color w:val="000000" w:themeColor="text1"/>
                <w:sz w:val="18"/>
                <w:szCs w:val="18"/>
              </w:rPr>
              <w:t>0</w:t>
            </w:r>
            <w:r w:rsidRPr="006B3CD6">
              <w:rPr>
                <w:rFonts w:ascii="楷体" w:eastAsia="楷体" w:hAnsi="楷体" w:cs="Times New Roman" w:hint="eastAsia"/>
                <w:snapToGrid w:val="0"/>
                <w:color w:val="000000" w:themeColor="text1"/>
                <w:sz w:val="18"/>
                <w:szCs w:val="18"/>
              </w:rPr>
              <w:t>0-1</w:t>
            </w:r>
            <w:r w:rsidRPr="006B3CD6">
              <w:rPr>
                <w:rFonts w:ascii="楷体" w:eastAsia="楷体" w:hAnsi="楷体" w:cs="Times New Roman"/>
                <w:snapToGrid w:val="0"/>
                <w:color w:val="000000" w:themeColor="text1"/>
                <w:sz w:val="18"/>
                <w:szCs w:val="18"/>
              </w:rPr>
              <w:t>2</w:t>
            </w:r>
            <w:r w:rsidRPr="006B3CD6">
              <w:rPr>
                <w:rFonts w:ascii="楷体" w:eastAsia="楷体" w:hAnsi="楷体" w:cs="Times New Roman" w:hint="eastAsia"/>
                <w:snapToGrid w:val="0"/>
                <w:color w:val="000000" w:themeColor="text1"/>
                <w:sz w:val="18"/>
                <w:szCs w:val="18"/>
              </w:rPr>
              <w:t>:</w:t>
            </w:r>
            <w:r w:rsidRPr="006B3CD6">
              <w:rPr>
                <w:rFonts w:ascii="楷体" w:eastAsia="楷体" w:hAnsi="楷体" w:cs="Times New Roman"/>
                <w:snapToGrid w:val="0"/>
                <w:color w:val="000000" w:themeColor="text1"/>
                <w:sz w:val="18"/>
                <w:szCs w:val="18"/>
              </w:rPr>
              <w:t>3</w:t>
            </w:r>
            <w:r w:rsidRPr="006B3CD6">
              <w:rPr>
                <w:rFonts w:ascii="楷体" w:eastAsia="楷体" w:hAnsi="楷体" w:cs="Times New Roman" w:hint="eastAsia"/>
                <w:snapToGrid w:val="0"/>
                <w:color w:val="000000" w:themeColor="text1"/>
                <w:sz w:val="18"/>
                <w:szCs w:val="18"/>
              </w:rPr>
              <w:t>0</w:t>
            </w:r>
          </w:p>
        </w:tc>
        <w:tc>
          <w:tcPr>
            <w:tcW w:w="2132" w:type="dxa"/>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午餐（赛场内用餐）</w:t>
            </w:r>
          </w:p>
        </w:tc>
        <w:tc>
          <w:tcPr>
            <w:tcW w:w="1979" w:type="dxa"/>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全体人员</w:t>
            </w:r>
          </w:p>
        </w:tc>
        <w:tc>
          <w:tcPr>
            <w:tcW w:w="1423"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实训楼B区二楼</w:t>
            </w:r>
          </w:p>
        </w:tc>
        <w:tc>
          <w:tcPr>
            <w:tcW w:w="155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监督</w:t>
            </w:r>
          </w:p>
        </w:tc>
      </w:tr>
      <w:tr w:rsidR="00695628" w:rsidRPr="006B3CD6" w:rsidTr="00A925DB">
        <w:trPr>
          <w:trHeight w:hRule="exact" w:val="284"/>
          <w:jc w:val="center"/>
        </w:trPr>
        <w:tc>
          <w:tcPr>
            <w:tcW w:w="709" w:type="dxa"/>
            <w:vMerge/>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2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sz w:val="18"/>
                <w:szCs w:val="18"/>
              </w:rPr>
              <w:t>1</w:t>
            </w:r>
            <w:r w:rsidRPr="006B3CD6">
              <w:rPr>
                <w:rFonts w:ascii="楷体" w:eastAsia="楷体" w:hAnsi="楷体" w:cs="Times New Roman"/>
                <w:snapToGrid w:val="0"/>
                <w:sz w:val="18"/>
                <w:szCs w:val="18"/>
              </w:rPr>
              <w:t>4</w:t>
            </w:r>
            <w:r w:rsidRPr="006B3CD6">
              <w:rPr>
                <w:rFonts w:ascii="楷体" w:eastAsia="楷体" w:hAnsi="楷体" w:cs="Times New Roman" w:hint="eastAsia"/>
                <w:snapToGrid w:val="0"/>
                <w:sz w:val="18"/>
                <w:szCs w:val="18"/>
              </w:rPr>
              <w:t>:</w:t>
            </w:r>
            <w:r w:rsidRPr="006B3CD6">
              <w:rPr>
                <w:rFonts w:ascii="楷体" w:eastAsia="楷体" w:hAnsi="楷体" w:cs="Times New Roman"/>
                <w:snapToGrid w:val="0"/>
                <w:sz w:val="18"/>
                <w:szCs w:val="18"/>
              </w:rPr>
              <w:t>3</w:t>
            </w:r>
            <w:r w:rsidRPr="006B3CD6">
              <w:rPr>
                <w:rFonts w:ascii="楷体" w:eastAsia="楷体" w:hAnsi="楷体" w:cs="Times New Roman" w:hint="eastAsia"/>
                <w:snapToGrid w:val="0"/>
                <w:sz w:val="18"/>
                <w:szCs w:val="18"/>
              </w:rPr>
              <w:t>0-1</w:t>
            </w:r>
            <w:r w:rsidRPr="006B3CD6">
              <w:rPr>
                <w:rFonts w:ascii="楷体" w:eastAsia="楷体" w:hAnsi="楷体" w:cs="Times New Roman"/>
                <w:snapToGrid w:val="0"/>
                <w:sz w:val="18"/>
                <w:szCs w:val="18"/>
              </w:rPr>
              <w:t>8</w:t>
            </w:r>
            <w:r w:rsidRPr="006B3CD6">
              <w:rPr>
                <w:rFonts w:ascii="楷体" w:eastAsia="楷体" w:hAnsi="楷体" w:cs="Times New Roman" w:hint="eastAsia"/>
                <w:snapToGrid w:val="0"/>
                <w:sz w:val="18"/>
                <w:szCs w:val="18"/>
              </w:rPr>
              <w:t>:</w:t>
            </w:r>
            <w:r w:rsidRPr="006B3CD6">
              <w:rPr>
                <w:rFonts w:ascii="楷体" w:eastAsia="楷体" w:hAnsi="楷体" w:cs="Times New Roman"/>
                <w:snapToGrid w:val="0"/>
                <w:sz w:val="18"/>
                <w:szCs w:val="18"/>
              </w:rPr>
              <w:t>3</w:t>
            </w:r>
            <w:r w:rsidRPr="006B3CD6">
              <w:rPr>
                <w:rFonts w:ascii="楷体" w:eastAsia="楷体" w:hAnsi="楷体" w:cs="Times New Roman" w:hint="eastAsia"/>
                <w:snapToGrid w:val="0"/>
                <w:sz w:val="18"/>
                <w:szCs w:val="18"/>
              </w:rPr>
              <w:t>0</w:t>
            </w:r>
          </w:p>
        </w:tc>
        <w:tc>
          <w:tcPr>
            <w:tcW w:w="2132" w:type="dxa"/>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服装立体造型模块</w:t>
            </w:r>
          </w:p>
        </w:tc>
        <w:tc>
          <w:tcPr>
            <w:tcW w:w="1979" w:type="dxa"/>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选手A/裁判/监考人员</w:t>
            </w:r>
          </w:p>
        </w:tc>
        <w:tc>
          <w:tcPr>
            <w:tcW w:w="1423"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实训楼B区二楼</w:t>
            </w:r>
          </w:p>
        </w:tc>
        <w:tc>
          <w:tcPr>
            <w:tcW w:w="155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现场裁判</w:t>
            </w:r>
          </w:p>
        </w:tc>
      </w:tr>
      <w:tr w:rsidR="00695628" w:rsidRPr="006B3CD6" w:rsidTr="00A925DB">
        <w:trPr>
          <w:trHeight w:hRule="exact" w:val="284"/>
          <w:jc w:val="center"/>
        </w:trPr>
        <w:tc>
          <w:tcPr>
            <w:tcW w:w="709" w:type="dxa"/>
            <w:vMerge/>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2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snapToGrid w:val="0"/>
                <w:color w:val="000000" w:themeColor="text1"/>
                <w:sz w:val="18"/>
                <w:szCs w:val="18"/>
              </w:rPr>
              <w:t>18</w:t>
            </w:r>
            <w:r w:rsidRPr="006B3CD6">
              <w:rPr>
                <w:rFonts w:ascii="楷体" w:eastAsia="楷体" w:hAnsi="楷体" w:cs="Times New Roman" w:hint="eastAsia"/>
                <w:snapToGrid w:val="0"/>
                <w:color w:val="000000" w:themeColor="text1"/>
                <w:sz w:val="18"/>
                <w:szCs w:val="18"/>
              </w:rPr>
              <w:t>：</w:t>
            </w:r>
            <w:r w:rsidRPr="006B3CD6">
              <w:rPr>
                <w:rFonts w:ascii="楷体" w:eastAsia="楷体" w:hAnsi="楷体" w:cs="Times New Roman"/>
                <w:snapToGrid w:val="0"/>
                <w:color w:val="000000" w:themeColor="text1"/>
                <w:sz w:val="18"/>
                <w:szCs w:val="18"/>
              </w:rPr>
              <w:t>30</w:t>
            </w:r>
          </w:p>
        </w:tc>
        <w:tc>
          <w:tcPr>
            <w:tcW w:w="2132" w:type="dxa"/>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比赛结束选手退场</w:t>
            </w:r>
          </w:p>
        </w:tc>
        <w:tc>
          <w:tcPr>
            <w:tcW w:w="1979" w:type="dxa"/>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选手A/赛场工作人员</w:t>
            </w:r>
          </w:p>
        </w:tc>
        <w:tc>
          <w:tcPr>
            <w:tcW w:w="1423"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实训楼B区二楼</w:t>
            </w:r>
          </w:p>
        </w:tc>
        <w:tc>
          <w:tcPr>
            <w:tcW w:w="155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现场裁判</w:t>
            </w:r>
          </w:p>
        </w:tc>
      </w:tr>
      <w:tr w:rsidR="00695628" w:rsidRPr="006B3CD6" w:rsidTr="00A925DB">
        <w:trPr>
          <w:trHeight w:hRule="exact" w:val="519"/>
          <w:jc w:val="center"/>
        </w:trPr>
        <w:tc>
          <w:tcPr>
            <w:tcW w:w="709" w:type="dxa"/>
            <w:vMerge/>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2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1</w:t>
            </w:r>
            <w:r w:rsidRPr="006B3CD6">
              <w:rPr>
                <w:rFonts w:ascii="楷体" w:eastAsia="楷体" w:hAnsi="楷体" w:cs="Times New Roman"/>
                <w:snapToGrid w:val="0"/>
                <w:color w:val="000000" w:themeColor="text1"/>
                <w:sz w:val="18"/>
                <w:szCs w:val="18"/>
              </w:rPr>
              <w:t>8</w:t>
            </w:r>
            <w:r w:rsidRPr="006B3CD6">
              <w:rPr>
                <w:rFonts w:ascii="楷体" w:eastAsia="楷体" w:hAnsi="楷体" w:cs="Times New Roman" w:hint="eastAsia"/>
                <w:snapToGrid w:val="0"/>
                <w:color w:val="000000" w:themeColor="text1"/>
                <w:sz w:val="18"/>
                <w:szCs w:val="18"/>
              </w:rPr>
              <w:t>:</w:t>
            </w:r>
            <w:r w:rsidRPr="006B3CD6">
              <w:rPr>
                <w:rFonts w:ascii="楷体" w:eastAsia="楷体" w:hAnsi="楷体" w:cs="Times New Roman"/>
                <w:snapToGrid w:val="0"/>
                <w:color w:val="000000" w:themeColor="text1"/>
                <w:sz w:val="18"/>
                <w:szCs w:val="18"/>
              </w:rPr>
              <w:t>3</w:t>
            </w:r>
            <w:r w:rsidRPr="006B3CD6">
              <w:rPr>
                <w:rFonts w:ascii="楷体" w:eastAsia="楷体" w:hAnsi="楷体" w:cs="Times New Roman" w:hint="eastAsia"/>
                <w:snapToGrid w:val="0"/>
                <w:color w:val="000000" w:themeColor="text1"/>
                <w:sz w:val="18"/>
                <w:szCs w:val="18"/>
              </w:rPr>
              <w:t>0-1</w:t>
            </w:r>
            <w:r w:rsidRPr="006B3CD6">
              <w:rPr>
                <w:rFonts w:ascii="楷体" w:eastAsia="楷体" w:hAnsi="楷体" w:cs="Times New Roman"/>
                <w:snapToGrid w:val="0"/>
                <w:color w:val="000000" w:themeColor="text1"/>
                <w:sz w:val="18"/>
                <w:szCs w:val="18"/>
              </w:rPr>
              <w:t>9</w:t>
            </w:r>
            <w:r w:rsidRPr="006B3CD6">
              <w:rPr>
                <w:rFonts w:ascii="楷体" w:eastAsia="楷体" w:hAnsi="楷体" w:cs="Times New Roman" w:hint="eastAsia"/>
                <w:snapToGrid w:val="0"/>
                <w:color w:val="000000" w:themeColor="text1"/>
                <w:sz w:val="18"/>
                <w:szCs w:val="18"/>
              </w:rPr>
              <w:t>:</w:t>
            </w:r>
            <w:r w:rsidRPr="006B3CD6">
              <w:rPr>
                <w:rFonts w:ascii="楷体" w:eastAsia="楷体" w:hAnsi="楷体" w:cs="Times New Roman"/>
                <w:snapToGrid w:val="0"/>
                <w:color w:val="000000" w:themeColor="text1"/>
                <w:sz w:val="18"/>
                <w:szCs w:val="18"/>
              </w:rPr>
              <w:t>0</w:t>
            </w:r>
            <w:r w:rsidRPr="006B3CD6">
              <w:rPr>
                <w:rFonts w:ascii="楷体" w:eastAsia="楷体" w:hAnsi="楷体" w:cs="Times New Roman" w:hint="eastAsia"/>
                <w:snapToGrid w:val="0"/>
                <w:color w:val="000000" w:themeColor="text1"/>
                <w:sz w:val="18"/>
                <w:szCs w:val="18"/>
              </w:rPr>
              <w:t>0</w:t>
            </w:r>
          </w:p>
        </w:tc>
        <w:tc>
          <w:tcPr>
            <w:tcW w:w="2132" w:type="dxa"/>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竞赛作品痕迹清理，加密</w:t>
            </w:r>
            <w:r w:rsidRPr="006B3CD6">
              <w:rPr>
                <w:rFonts w:ascii="楷体" w:eastAsia="楷体" w:hAnsi="楷体" w:cs="Times New Roman"/>
                <w:snapToGrid w:val="0"/>
                <w:color w:val="000000" w:themeColor="text1"/>
                <w:sz w:val="18"/>
                <w:szCs w:val="18"/>
              </w:rPr>
              <w:t xml:space="preserve"> </w:t>
            </w:r>
          </w:p>
        </w:tc>
        <w:tc>
          <w:tcPr>
            <w:tcW w:w="1979" w:type="dxa"/>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裁判/监考人员</w:t>
            </w:r>
          </w:p>
        </w:tc>
        <w:tc>
          <w:tcPr>
            <w:tcW w:w="1423"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实训楼B区二楼</w:t>
            </w:r>
          </w:p>
        </w:tc>
        <w:tc>
          <w:tcPr>
            <w:tcW w:w="155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加密裁判</w:t>
            </w:r>
          </w:p>
        </w:tc>
      </w:tr>
      <w:tr w:rsidR="00695628" w:rsidRPr="006B3CD6" w:rsidTr="00A925DB">
        <w:trPr>
          <w:trHeight w:hRule="exact" w:val="294"/>
          <w:jc w:val="center"/>
        </w:trPr>
        <w:tc>
          <w:tcPr>
            <w:tcW w:w="709" w:type="dxa"/>
            <w:vMerge/>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2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1</w:t>
            </w:r>
            <w:r w:rsidRPr="006B3CD6">
              <w:rPr>
                <w:rFonts w:ascii="楷体" w:eastAsia="楷体" w:hAnsi="楷体" w:cs="Times New Roman"/>
                <w:snapToGrid w:val="0"/>
                <w:color w:val="000000" w:themeColor="text1"/>
                <w:sz w:val="18"/>
                <w:szCs w:val="18"/>
              </w:rPr>
              <w:t>9</w:t>
            </w:r>
            <w:r w:rsidRPr="006B3CD6">
              <w:rPr>
                <w:rFonts w:ascii="楷体" w:eastAsia="楷体" w:hAnsi="楷体" w:cs="Times New Roman" w:hint="eastAsia"/>
                <w:snapToGrid w:val="0"/>
                <w:color w:val="000000" w:themeColor="text1"/>
                <w:sz w:val="18"/>
                <w:szCs w:val="18"/>
              </w:rPr>
              <w:t>:00-2</w:t>
            </w:r>
            <w:r w:rsidRPr="006B3CD6">
              <w:rPr>
                <w:rFonts w:ascii="楷体" w:eastAsia="楷体" w:hAnsi="楷体" w:cs="Times New Roman"/>
                <w:snapToGrid w:val="0"/>
                <w:color w:val="000000" w:themeColor="text1"/>
                <w:sz w:val="18"/>
                <w:szCs w:val="18"/>
              </w:rPr>
              <w:t>0</w:t>
            </w:r>
            <w:r w:rsidRPr="006B3CD6">
              <w:rPr>
                <w:rFonts w:ascii="楷体" w:eastAsia="楷体" w:hAnsi="楷体" w:cs="Times New Roman" w:hint="eastAsia"/>
                <w:snapToGrid w:val="0"/>
                <w:color w:val="000000" w:themeColor="text1"/>
                <w:sz w:val="18"/>
                <w:szCs w:val="18"/>
              </w:rPr>
              <w:t>:00</w:t>
            </w:r>
          </w:p>
        </w:tc>
        <w:tc>
          <w:tcPr>
            <w:tcW w:w="2132" w:type="dxa"/>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评分</w:t>
            </w:r>
          </w:p>
        </w:tc>
        <w:tc>
          <w:tcPr>
            <w:tcW w:w="1979" w:type="dxa"/>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评分裁判</w:t>
            </w:r>
          </w:p>
        </w:tc>
        <w:tc>
          <w:tcPr>
            <w:tcW w:w="1423"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实训楼B区二楼</w:t>
            </w:r>
          </w:p>
        </w:tc>
        <w:tc>
          <w:tcPr>
            <w:tcW w:w="155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监督员、裁判长</w:t>
            </w:r>
          </w:p>
        </w:tc>
      </w:tr>
      <w:tr w:rsidR="00695628" w:rsidRPr="006B3CD6" w:rsidTr="00A925DB">
        <w:trPr>
          <w:trHeight w:hRule="exact" w:val="283"/>
          <w:jc w:val="center"/>
        </w:trPr>
        <w:tc>
          <w:tcPr>
            <w:tcW w:w="709" w:type="dxa"/>
            <w:vMerge/>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2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2</w:t>
            </w:r>
            <w:r w:rsidRPr="006B3CD6">
              <w:rPr>
                <w:rFonts w:ascii="楷体" w:eastAsia="楷体" w:hAnsi="楷体" w:cs="Times New Roman"/>
                <w:snapToGrid w:val="0"/>
                <w:color w:val="000000" w:themeColor="text1"/>
                <w:sz w:val="18"/>
                <w:szCs w:val="18"/>
              </w:rPr>
              <w:t>0</w:t>
            </w:r>
            <w:r w:rsidRPr="006B3CD6">
              <w:rPr>
                <w:rFonts w:ascii="楷体" w:eastAsia="楷体" w:hAnsi="楷体" w:cs="Times New Roman" w:hint="eastAsia"/>
                <w:snapToGrid w:val="0"/>
                <w:color w:val="000000" w:themeColor="text1"/>
                <w:sz w:val="18"/>
                <w:szCs w:val="18"/>
              </w:rPr>
              <w:t>:00-2</w:t>
            </w:r>
            <w:r w:rsidRPr="006B3CD6">
              <w:rPr>
                <w:rFonts w:ascii="楷体" w:eastAsia="楷体" w:hAnsi="楷体" w:cs="Times New Roman"/>
                <w:snapToGrid w:val="0"/>
                <w:color w:val="000000" w:themeColor="text1"/>
                <w:sz w:val="18"/>
                <w:szCs w:val="18"/>
              </w:rPr>
              <w:t>2</w:t>
            </w:r>
            <w:r w:rsidRPr="006B3CD6">
              <w:rPr>
                <w:rFonts w:ascii="楷体" w:eastAsia="楷体" w:hAnsi="楷体" w:cs="Times New Roman" w:hint="eastAsia"/>
                <w:snapToGrid w:val="0"/>
                <w:color w:val="000000" w:themeColor="text1"/>
                <w:sz w:val="18"/>
                <w:szCs w:val="18"/>
              </w:rPr>
              <w:t>:</w:t>
            </w:r>
            <w:r w:rsidRPr="006B3CD6">
              <w:rPr>
                <w:rFonts w:ascii="楷体" w:eastAsia="楷体" w:hAnsi="楷体" w:cs="Times New Roman"/>
                <w:snapToGrid w:val="0"/>
                <w:color w:val="000000" w:themeColor="text1"/>
                <w:sz w:val="18"/>
                <w:szCs w:val="18"/>
              </w:rPr>
              <w:t>0</w:t>
            </w:r>
            <w:r w:rsidRPr="006B3CD6">
              <w:rPr>
                <w:rFonts w:ascii="楷体" w:eastAsia="楷体" w:hAnsi="楷体" w:cs="Times New Roman" w:hint="eastAsia"/>
                <w:snapToGrid w:val="0"/>
                <w:color w:val="000000" w:themeColor="text1"/>
                <w:sz w:val="18"/>
                <w:szCs w:val="18"/>
              </w:rPr>
              <w:t>0</w:t>
            </w:r>
          </w:p>
        </w:tc>
        <w:tc>
          <w:tcPr>
            <w:tcW w:w="2132" w:type="dxa"/>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公示、作品观摩</w:t>
            </w:r>
          </w:p>
        </w:tc>
        <w:tc>
          <w:tcPr>
            <w:tcW w:w="1979" w:type="dxa"/>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全体人员</w:t>
            </w:r>
          </w:p>
        </w:tc>
        <w:tc>
          <w:tcPr>
            <w:tcW w:w="1423"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实训楼B区二楼</w:t>
            </w:r>
          </w:p>
        </w:tc>
        <w:tc>
          <w:tcPr>
            <w:tcW w:w="155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会务组工作人员</w:t>
            </w:r>
          </w:p>
        </w:tc>
      </w:tr>
      <w:tr w:rsidR="00695628" w:rsidRPr="006B3CD6" w:rsidTr="00A925DB">
        <w:trPr>
          <w:trHeight w:hRule="exact" w:val="284"/>
          <w:jc w:val="center"/>
        </w:trPr>
        <w:tc>
          <w:tcPr>
            <w:tcW w:w="709" w:type="dxa"/>
            <w:vMerge/>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2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2</w:t>
            </w:r>
            <w:r w:rsidRPr="006B3CD6">
              <w:rPr>
                <w:rFonts w:ascii="楷体" w:eastAsia="楷体" w:hAnsi="楷体" w:cs="Times New Roman"/>
                <w:snapToGrid w:val="0"/>
                <w:color w:val="000000" w:themeColor="text1"/>
                <w:sz w:val="18"/>
                <w:szCs w:val="18"/>
              </w:rPr>
              <w:t>2</w:t>
            </w:r>
            <w:r w:rsidRPr="006B3CD6">
              <w:rPr>
                <w:rFonts w:ascii="楷体" w:eastAsia="楷体" w:hAnsi="楷体" w:cs="Times New Roman" w:hint="eastAsia"/>
                <w:snapToGrid w:val="0"/>
                <w:color w:val="000000" w:themeColor="text1"/>
                <w:sz w:val="18"/>
                <w:szCs w:val="18"/>
              </w:rPr>
              <w:t>:00-2</w:t>
            </w:r>
            <w:r w:rsidRPr="006B3CD6">
              <w:rPr>
                <w:rFonts w:ascii="楷体" w:eastAsia="楷体" w:hAnsi="楷体" w:cs="Times New Roman"/>
                <w:snapToGrid w:val="0"/>
                <w:color w:val="000000" w:themeColor="text1"/>
                <w:sz w:val="18"/>
                <w:szCs w:val="18"/>
              </w:rPr>
              <w:t>2</w:t>
            </w:r>
            <w:r w:rsidRPr="006B3CD6">
              <w:rPr>
                <w:rFonts w:ascii="楷体" w:eastAsia="楷体" w:hAnsi="楷体" w:cs="Times New Roman" w:hint="eastAsia"/>
                <w:snapToGrid w:val="0"/>
                <w:color w:val="000000" w:themeColor="text1"/>
                <w:sz w:val="18"/>
                <w:szCs w:val="18"/>
              </w:rPr>
              <w:t>:30</w:t>
            </w:r>
          </w:p>
        </w:tc>
        <w:tc>
          <w:tcPr>
            <w:tcW w:w="2132" w:type="dxa"/>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赛项点评</w:t>
            </w:r>
          </w:p>
        </w:tc>
        <w:tc>
          <w:tcPr>
            <w:tcW w:w="1979" w:type="dxa"/>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全体人员</w:t>
            </w:r>
          </w:p>
        </w:tc>
        <w:tc>
          <w:tcPr>
            <w:tcW w:w="1423"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实训楼B区二楼</w:t>
            </w:r>
          </w:p>
        </w:tc>
        <w:tc>
          <w:tcPr>
            <w:tcW w:w="155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监督员、裁判长</w:t>
            </w:r>
          </w:p>
        </w:tc>
      </w:tr>
      <w:tr w:rsidR="00695628" w:rsidRPr="006B3CD6" w:rsidTr="00A925DB">
        <w:trPr>
          <w:trHeight w:hRule="exact" w:val="284"/>
          <w:jc w:val="center"/>
        </w:trPr>
        <w:tc>
          <w:tcPr>
            <w:tcW w:w="709" w:type="dxa"/>
            <w:vMerge/>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8222" w:type="dxa"/>
            <w:gridSpan w:val="5"/>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选手B</w:t>
            </w:r>
            <w:r w:rsidRPr="006B3CD6">
              <w:rPr>
                <w:rFonts w:ascii="楷体" w:eastAsia="楷体" w:hAnsi="楷体" w:cs="Times New Roman"/>
                <w:snapToGrid w:val="0"/>
                <w:color w:val="000000" w:themeColor="text1"/>
                <w:sz w:val="18"/>
                <w:szCs w:val="18"/>
              </w:rPr>
              <w:t xml:space="preserve">: </w:t>
            </w:r>
            <w:r w:rsidRPr="006B3CD6">
              <w:rPr>
                <w:rFonts w:ascii="楷体" w:eastAsia="楷体" w:hAnsi="楷体" w:cs="Times New Roman" w:hint="eastAsia"/>
                <w:snapToGrid w:val="0"/>
                <w:color w:val="000000" w:themeColor="text1"/>
                <w:sz w:val="18"/>
                <w:szCs w:val="18"/>
              </w:rPr>
              <w:t>服装制板与工艺赛项（1</w:t>
            </w:r>
            <w:r w:rsidRPr="006B3CD6">
              <w:rPr>
                <w:rFonts w:ascii="楷体" w:eastAsia="楷体" w:hAnsi="楷体" w:cs="Times New Roman"/>
                <w:snapToGrid w:val="0"/>
                <w:color w:val="000000" w:themeColor="text1"/>
                <w:sz w:val="18"/>
                <w:szCs w:val="18"/>
              </w:rPr>
              <w:t>0</w:t>
            </w:r>
            <w:r w:rsidRPr="006B3CD6">
              <w:rPr>
                <w:rFonts w:ascii="楷体" w:eastAsia="楷体" w:hAnsi="楷体" w:cs="Times New Roman" w:hint="eastAsia"/>
                <w:snapToGrid w:val="0"/>
                <w:color w:val="000000" w:themeColor="text1"/>
                <w:sz w:val="18"/>
                <w:szCs w:val="18"/>
              </w:rPr>
              <w:t>小时）</w:t>
            </w:r>
          </w:p>
        </w:tc>
      </w:tr>
      <w:tr w:rsidR="00695628" w:rsidRPr="006B3CD6" w:rsidTr="00A925DB">
        <w:trPr>
          <w:trHeight w:hRule="exact" w:val="707"/>
          <w:jc w:val="center"/>
        </w:trPr>
        <w:tc>
          <w:tcPr>
            <w:tcW w:w="709" w:type="dxa"/>
            <w:vMerge/>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2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snapToGrid w:val="0"/>
                <w:color w:val="000000" w:themeColor="text1"/>
                <w:sz w:val="18"/>
                <w:szCs w:val="18"/>
              </w:rPr>
              <w:t>7:</w:t>
            </w:r>
            <w:r w:rsidRPr="006B3CD6">
              <w:rPr>
                <w:rFonts w:ascii="楷体" w:eastAsia="楷体" w:hAnsi="楷体" w:cs="Times New Roman" w:hint="eastAsia"/>
                <w:snapToGrid w:val="0"/>
                <w:color w:val="000000" w:themeColor="text1"/>
                <w:sz w:val="18"/>
                <w:szCs w:val="18"/>
              </w:rPr>
              <w:t>0</w:t>
            </w:r>
            <w:r w:rsidRPr="006B3CD6">
              <w:rPr>
                <w:rFonts w:ascii="楷体" w:eastAsia="楷体" w:hAnsi="楷体" w:cs="Times New Roman"/>
                <w:snapToGrid w:val="0"/>
                <w:color w:val="000000" w:themeColor="text1"/>
                <w:sz w:val="18"/>
                <w:szCs w:val="18"/>
              </w:rPr>
              <w:t>0-</w:t>
            </w:r>
            <w:r w:rsidRPr="006B3CD6">
              <w:rPr>
                <w:rFonts w:ascii="楷体" w:eastAsia="楷体" w:hAnsi="楷体" w:cs="Times New Roman" w:hint="eastAsia"/>
                <w:snapToGrid w:val="0"/>
                <w:color w:val="000000" w:themeColor="text1"/>
                <w:sz w:val="18"/>
                <w:szCs w:val="18"/>
              </w:rPr>
              <w:t>7</w:t>
            </w:r>
            <w:r w:rsidRPr="006B3CD6">
              <w:rPr>
                <w:rFonts w:ascii="楷体" w:eastAsia="楷体" w:hAnsi="楷体" w:cs="Times New Roman"/>
                <w:snapToGrid w:val="0"/>
                <w:color w:val="000000" w:themeColor="text1"/>
                <w:sz w:val="18"/>
                <w:szCs w:val="18"/>
              </w:rPr>
              <w:t>:</w:t>
            </w:r>
            <w:r w:rsidRPr="006B3CD6">
              <w:rPr>
                <w:rFonts w:ascii="楷体" w:eastAsia="楷体" w:hAnsi="楷体" w:cs="Times New Roman" w:hint="eastAsia"/>
                <w:snapToGrid w:val="0"/>
                <w:color w:val="000000" w:themeColor="text1"/>
                <w:sz w:val="18"/>
                <w:szCs w:val="18"/>
              </w:rPr>
              <w:t>3</w:t>
            </w:r>
            <w:r w:rsidRPr="006B3CD6">
              <w:rPr>
                <w:rFonts w:ascii="楷体" w:eastAsia="楷体" w:hAnsi="楷体" w:cs="Times New Roman"/>
                <w:snapToGrid w:val="0"/>
                <w:color w:val="000000" w:themeColor="text1"/>
                <w:sz w:val="18"/>
                <w:szCs w:val="18"/>
              </w:rPr>
              <w:t>0</w:t>
            </w:r>
          </w:p>
        </w:tc>
        <w:tc>
          <w:tcPr>
            <w:tcW w:w="2132" w:type="dxa"/>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测温、选手检录：持身份证、学生证原件入场，回收物品，抽取工位号。</w:t>
            </w:r>
          </w:p>
        </w:tc>
        <w:tc>
          <w:tcPr>
            <w:tcW w:w="1979" w:type="dxa"/>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选手B/加密裁判/监考人员</w:t>
            </w:r>
          </w:p>
        </w:tc>
        <w:tc>
          <w:tcPr>
            <w:tcW w:w="1423"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实训楼B区一楼</w:t>
            </w:r>
          </w:p>
        </w:tc>
        <w:tc>
          <w:tcPr>
            <w:tcW w:w="155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加密裁判</w:t>
            </w:r>
          </w:p>
        </w:tc>
      </w:tr>
      <w:tr w:rsidR="00695628" w:rsidRPr="006B3CD6" w:rsidTr="00A925DB">
        <w:trPr>
          <w:trHeight w:hRule="exact" w:val="560"/>
          <w:jc w:val="center"/>
        </w:trPr>
        <w:tc>
          <w:tcPr>
            <w:tcW w:w="709" w:type="dxa"/>
            <w:vMerge/>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2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7：3</w:t>
            </w:r>
            <w:r w:rsidRPr="006B3CD6">
              <w:rPr>
                <w:rFonts w:ascii="楷体" w:eastAsia="楷体" w:hAnsi="楷体" w:cs="Times New Roman"/>
                <w:snapToGrid w:val="0"/>
                <w:color w:val="000000" w:themeColor="text1"/>
                <w:sz w:val="18"/>
                <w:szCs w:val="18"/>
              </w:rPr>
              <w:t>0-8</w:t>
            </w:r>
            <w:r w:rsidRPr="006B3CD6">
              <w:rPr>
                <w:rFonts w:ascii="楷体" w:eastAsia="楷体" w:hAnsi="楷体" w:cs="Times New Roman" w:hint="eastAsia"/>
                <w:snapToGrid w:val="0"/>
                <w:color w:val="000000" w:themeColor="text1"/>
                <w:sz w:val="18"/>
                <w:szCs w:val="18"/>
              </w:rPr>
              <w:t>：0</w:t>
            </w:r>
            <w:r w:rsidRPr="006B3CD6">
              <w:rPr>
                <w:rFonts w:ascii="楷体" w:eastAsia="楷体" w:hAnsi="楷体" w:cs="Times New Roman"/>
                <w:snapToGrid w:val="0"/>
                <w:color w:val="000000" w:themeColor="text1"/>
                <w:sz w:val="18"/>
                <w:szCs w:val="18"/>
              </w:rPr>
              <w:t>0</w:t>
            </w:r>
          </w:p>
        </w:tc>
        <w:tc>
          <w:tcPr>
            <w:tcW w:w="2132" w:type="dxa"/>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抽取测试号、竞赛试题、发放试题</w:t>
            </w:r>
          </w:p>
        </w:tc>
        <w:tc>
          <w:tcPr>
            <w:tcW w:w="1979" w:type="dxa"/>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选手A/裁判/监考人员</w:t>
            </w:r>
          </w:p>
        </w:tc>
        <w:tc>
          <w:tcPr>
            <w:tcW w:w="1423"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实训楼B区二楼</w:t>
            </w:r>
          </w:p>
        </w:tc>
        <w:tc>
          <w:tcPr>
            <w:tcW w:w="155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加密裁判</w:t>
            </w:r>
          </w:p>
        </w:tc>
      </w:tr>
      <w:tr w:rsidR="00695628" w:rsidRPr="006B3CD6" w:rsidTr="00A925DB">
        <w:trPr>
          <w:trHeight w:hRule="exact" w:val="427"/>
          <w:jc w:val="center"/>
        </w:trPr>
        <w:tc>
          <w:tcPr>
            <w:tcW w:w="709" w:type="dxa"/>
            <w:vMerge/>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2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snapToGrid w:val="0"/>
                <w:sz w:val="18"/>
                <w:szCs w:val="18"/>
              </w:rPr>
              <w:t>8</w:t>
            </w:r>
            <w:r w:rsidRPr="006B3CD6">
              <w:rPr>
                <w:rFonts w:ascii="楷体" w:eastAsia="楷体" w:hAnsi="楷体" w:cs="Times New Roman" w:hint="eastAsia"/>
                <w:snapToGrid w:val="0"/>
                <w:sz w:val="18"/>
                <w:szCs w:val="18"/>
              </w:rPr>
              <w:t>:</w:t>
            </w:r>
            <w:r w:rsidRPr="006B3CD6">
              <w:rPr>
                <w:rFonts w:ascii="楷体" w:eastAsia="楷体" w:hAnsi="楷体" w:cs="Times New Roman"/>
                <w:snapToGrid w:val="0"/>
                <w:sz w:val="18"/>
                <w:szCs w:val="18"/>
              </w:rPr>
              <w:t>0</w:t>
            </w:r>
            <w:r w:rsidRPr="006B3CD6">
              <w:rPr>
                <w:rFonts w:ascii="楷体" w:eastAsia="楷体" w:hAnsi="楷体" w:cs="Times New Roman" w:hint="eastAsia"/>
                <w:snapToGrid w:val="0"/>
                <w:sz w:val="18"/>
                <w:szCs w:val="18"/>
              </w:rPr>
              <w:t>0-</w:t>
            </w:r>
            <w:r w:rsidRPr="006B3CD6">
              <w:rPr>
                <w:rFonts w:ascii="楷体" w:eastAsia="楷体" w:hAnsi="楷体" w:cs="Times New Roman"/>
                <w:snapToGrid w:val="0"/>
                <w:sz w:val="18"/>
                <w:szCs w:val="18"/>
              </w:rPr>
              <w:t>12</w:t>
            </w:r>
            <w:r w:rsidRPr="006B3CD6">
              <w:rPr>
                <w:rFonts w:ascii="楷体" w:eastAsia="楷体" w:hAnsi="楷体" w:cs="Times New Roman" w:hint="eastAsia"/>
                <w:snapToGrid w:val="0"/>
                <w:sz w:val="18"/>
                <w:szCs w:val="18"/>
              </w:rPr>
              <w:t>:</w:t>
            </w:r>
            <w:r w:rsidRPr="006B3CD6">
              <w:rPr>
                <w:rFonts w:ascii="楷体" w:eastAsia="楷体" w:hAnsi="楷体" w:cs="Times New Roman"/>
                <w:snapToGrid w:val="0"/>
                <w:sz w:val="18"/>
                <w:szCs w:val="18"/>
              </w:rPr>
              <w:t>0</w:t>
            </w:r>
            <w:r w:rsidRPr="006B3CD6">
              <w:rPr>
                <w:rFonts w:ascii="楷体" w:eastAsia="楷体" w:hAnsi="楷体" w:cs="Times New Roman" w:hint="eastAsia"/>
                <w:snapToGrid w:val="0"/>
                <w:sz w:val="18"/>
                <w:szCs w:val="18"/>
              </w:rPr>
              <w:t>0</w:t>
            </w:r>
          </w:p>
        </w:tc>
        <w:tc>
          <w:tcPr>
            <w:tcW w:w="2132" w:type="dxa"/>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服装立裁制板（同步拍照）</w:t>
            </w:r>
          </w:p>
        </w:tc>
        <w:tc>
          <w:tcPr>
            <w:tcW w:w="1979" w:type="dxa"/>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选手B/裁判/监考人员</w:t>
            </w:r>
          </w:p>
        </w:tc>
        <w:tc>
          <w:tcPr>
            <w:tcW w:w="1423"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实训楼B区二楼</w:t>
            </w:r>
          </w:p>
        </w:tc>
        <w:tc>
          <w:tcPr>
            <w:tcW w:w="155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现场裁判</w:t>
            </w:r>
          </w:p>
        </w:tc>
      </w:tr>
      <w:tr w:rsidR="00695628" w:rsidRPr="006B3CD6" w:rsidTr="00A925DB">
        <w:trPr>
          <w:trHeight w:hRule="exact" w:val="431"/>
          <w:jc w:val="center"/>
        </w:trPr>
        <w:tc>
          <w:tcPr>
            <w:tcW w:w="709" w:type="dxa"/>
            <w:vMerge/>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2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1</w:t>
            </w:r>
            <w:r w:rsidRPr="006B3CD6">
              <w:rPr>
                <w:rFonts w:ascii="楷体" w:eastAsia="楷体" w:hAnsi="楷体" w:cs="Times New Roman"/>
                <w:snapToGrid w:val="0"/>
                <w:color w:val="000000" w:themeColor="text1"/>
                <w:sz w:val="18"/>
                <w:szCs w:val="18"/>
              </w:rPr>
              <w:t>2</w:t>
            </w:r>
            <w:r w:rsidRPr="006B3CD6">
              <w:rPr>
                <w:rFonts w:ascii="楷体" w:eastAsia="楷体" w:hAnsi="楷体" w:cs="Times New Roman" w:hint="eastAsia"/>
                <w:snapToGrid w:val="0"/>
                <w:color w:val="000000" w:themeColor="text1"/>
                <w:sz w:val="18"/>
                <w:szCs w:val="18"/>
              </w:rPr>
              <w:t>:</w:t>
            </w:r>
            <w:r w:rsidRPr="006B3CD6">
              <w:rPr>
                <w:rFonts w:ascii="楷体" w:eastAsia="楷体" w:hAnsi="楷体" w:cs="Times New Roman"/>
                <w:snapToGrid w:val="0"/>
                <w:color w:val="000000" w:themeColor="text1"/>
                <w:sz w:val="18"/>
                <w:szCs w:val="18"/>
              </w:rPr>
              <w:t>0</w:t>
            </w:r>
            <w:r w:rsidRPr="006B3CD6">
              <w:rPr>
                <w:rFonts w:ascii="楷体" w:eastAsia="楷体" w:hAnsi="楷体" w:cs="Times New Roman" w:hint="eastAsia"/>
                <w:snapToGrid w:val="0"/>
                <w:color w:val="000000" w:themeColor="text1"/>
                <w:sz w:val="18"/>
                <w:szCs w:val="18"/>
              </w:rPr>
              <w:t>0-1</w:t>
            </w:r>
            <w:r w:rsidRPr="006B3CD6">
              <w:rPr>
                <w:rFonts w:ascii="楷体" w:eastAsia="楷体" w:hAnsi="楷体" w:cs="Times New Roman"/>
                <w:snapToGrid w:val="0"/>
                <w:color w:val="000000" w:themeColor="text1"/>
                <w:sz w:val="18"/>
                <w:szCs w:val="18"/>
              </w:rPr>
              <w:t>2</w:t>
            </w:r>
            <w:r w:rsidRPr="006B3CD6">
              <w:rPr>
                <w:rFonts w:ascii="楷体" w:eastAsia="楷体" w:hAnsi="楷体" w:cs="Times New Roman" w:hint="eastAsia"/>
                <w:snapToGrid w:val="0"/>
                <w:color w:val="000000" w:themeColor="text1"/>
                <w:sz w:val="18"/>
                <w:szCs w:val="18"/>
              </w:rPr>
              <w:t>:</w:t>
            </w:r>
            <w:r w:rsidRPr="006B3CD6">
              <w:rPr>
                <w:rFonts w:ascii="楷体" w:eastAsia="楷体" w:hAnsi="楷体" w:cs="Times New Roman"/>
                <w:snapToGrid w:val="0"/>
                <w:color w:val="000000" w:themeColor="text1"/>
                <w:sz w:val="18"/>
                <w:szCs w:val="18"/>
              </w:rPr>
              <w:t>3</w:t>
            </w:r>
            <w:r w:rsidRPr="006B3CD6">
              <w:rPr>
                <w:rFonts w:ascii="楷体" w:eastAsia="楷体" w:hAnsi="楷体" w:cs="Times New Roman" w:hint="eastAsia"/>
                <w:snapToGrid w:val="0"/>
                <w:color w:val="000000" w:themeColor="text1"/>
                <w:sz w:val="18"/>
                <w:szCs w:val="18"/>
              </w:rPr>
              <w:t>0</w:t>
            </w:r>
          </w:p>
        </w:tc>
        <w:tc>
          <w:tcPr>
            <w:tcW w:w="2132" w:type="dxa"/>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午餐（赛场内用餐）</w:t>
            </w:r>
          </w:p>
        </w:tc>
        <w:tc>
          <w:tcPr>
            <w:tcW w:w="1979" w:type="dxa"/>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选手B/裁判/监考人员</w:t>
            </w:r>
          </w:p>
        </w:tc>
        <w:tc>
          <w:tcPr>
            <w:tcW w:w="1423"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实训楼B区二楼</w:t>
            </w:r>
          </w:p>
        </w:tc>
        <w:tc>
          <w:tcPr>
            <w:tcW w:w="155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监督</w:t>
            </w:r>
          </w:p>
        </w:tc>
      </w:tr>
      <w:tr w:rsidR="00695628" w:rsidRPr="006B3CD6" w:rsidTr="00A925DB">
        <w:trPr>
          <w:trHeight w:hRule="exact" w:val="284"/>
          <w:jc w:val="center"/>
        </w:trPr>
        <w:tc>
          <w:tcPr>
            <w:tcW w:w="709" w:type="dxa"/>
            <w:vMerge/>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2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1</w:t>
            </w:r>
            <w:r w:rsidRPr="006B3CD6">
              <w:rPr>
                <w:rFonts w:ascii="楷体" w:eastAsia="楷体" w:hAnsi="楷体" w:cs="Times New Roman"/>
                <w:snapToGrid w:val="0"/>
                <w:color w:val="000000" w:themeColor="text1"/>
                <w:sz w:val="18"/>
                <w:szCs w:val="18"/>
              </w:rPr>
              <w:t>2</w:t>
            </w:r>
            <w:r w:rsidRPr="006B3CD6">
              <w:rPr>
                <w:rFonts w:ascii="楷体" w:eastAsia="楷体" w:hAnsi="楷体" w:cs="Times New Roman" w:hint="eastAsia"/>
                <w:snapToGrid w:val="0"/>
                <w:color w:val="000000" w:themeColor="text1"/>
                <w:sz w:val="18"/>
                <w:szCs w:val="18"/>
              </w:rPr>
              <w:t>:30-1</w:t>
            </w:r>
            <w:r w:rsidRPr="006B3CD6">
              <w:rPr>
                <w:rFonts w:ascii="楷体" w:eastAsia="楷体" w:hAnsi="楷体" w:cs="Times New Roman"/>
                <w:snapToGrid w:val="0"/>
                <w:color w:val="000000" w:themeColor="text1"/>
                <w:sz w:val="18"/>
                <w:szCs w:val="18"/>
              </w:rPr>
              <w:t>8</w:t>
            </w:r>
            <w:r w:rsidRPr="006B3CD6">
              <w:rPr>
                <w:rFonts w:ascii="楷体" w:eastAsia="楷体" w:hAnsi="楷体" w:cs="Times New Roman" w:hint="eastAsia"/>
                <w:snapToGrid w:val="0"/>
                <w:color w:val="000000" w:themeColor="text1"/>
                <w:sz w:val="18"/>
                <w:szCs w:val="18"/>
              </w:rPr>
              <w:t>:</w:t>
            </w:r>
            <w:r w:rsidRPr="006B3CD6">
              <w:rPr>
                <w:rFonts w:ascii="楷体" w:eastAsia="楷体" w:hAnsi="楷体" w:cs="Times New Roman"/>
                <w:snapToGrid w:val="0"/>
                <w:color w:val="000000" w:themeColor="text1"/>
                <w:sz w:val="18"/>
                <w:szCs w:val="18"/>
              </w:rPr>
              <w:t>3</w:t>
            </w:r>
            <w:r w:rsidRPr="006B3CD6">
              <w:rPr>
                <w:rFonts w:ascii="楷体" w:eastAsia="楷体" w:hAnsi="楷体" w:cs="Times New Roman" w:hint="eastAsia"/>
                <w:snapToGrid w:val="0"/>
                <w:color w:val="000000" w:themeColor="text1"/>
                <w:sz w:val="18"/>
                <w:szCs w:val="18"/>
              </w:rPr>
              <w:t>0</w:t>
            </w:r>
          </w:p>
        </w:tc>
        <w:tc>
          <w:tcPr>
            <w:tcW w:w="2132" w:type="dxa"/>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样衣裁剪制作</w:t>
            </w:r>
          </w:p>
        </w:tc>
        <w:tc>
          <w:tcPr>
            <w:tcW w:w="1979" w:type="dxa"/>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选手B/裁判/监考人员</w:t>
            </w:r>
          </w:p>
        </w:tc>
        <w:tc>
          <w:tcPr>
            <w:tcW w:w="1423"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实训楼B区二楼</w:t>
            </w:r>
          </w:p>
        </w:tc>
        <w:tc>
          <w:tcPr>
            <w:tcW w:w="155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现场裁判</w:t>
            </w:r>
          </w:p>
        </w:tc>
      </w:tr>
      <w:tr w:rsidR="00695628" w:rsidRPr="006B3CD6" w:rsidTr="00A925DB">
        <w:trPr>
          <w:trHeight w:hRule="exact" w:val="284"/>
          <w:jc w:val="center"/>
        </w:trPr>
        <w:tc>
          <w:tcPr>
            <w:tcW w:w="709" w:type="dxa"/>
            <w:vMerge/>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2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snapToGrid w:val="0"/>
                <w:color w:val="000000" w:themeColor="text1"/>
                <w:sz w:val="18"/>
                <w:szCs w:val="18"/>
              </w:rPr>
              <w:t>18</w:t>
            </w:r>
            <w:r w:rsidRPr="006B3CD6">
              <w:rPr>
                <w:rFonts w:ascii="楷体" w:eastAsia="楷体" w:hAnsi="楷体" w:cs="Times New Roman" w:hint="eastAsia"/>
                <w:snapToGrid w:val="0"/>
                <w:color w:val="000000" w:themeColor="text1"/>
                <w:sz w:val="18"/>
                <w:szCs w:val="18"/>
              </w:rPr>
              <w:t>：3</w:t>
            </w:r>
            <w:r w:rsidRPr="006B3CD6">
              <w:rPr>
                <w:rFonts w:ascii="楷体" w:eastAsia="楷体" w:hAnsi="楷体" w:cs="Times New Roman"/>
                <w:snapToGrid w:val="0"/>
                <w:color w:val="000000" w:themeColor="text1"/>
                <w:sz w:val="18"/>
                <w:szCs w:val="18"/>
              </w:rPr>
              <w:t>0</w:t>
            </w:r>
          </w:p>
        </w:tc>
        <w:tc>
          <w:tcPr>
            <w:tcW w:w="2132" w:type="dxa"/>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比赛结束选手退场</w:t>
            </w:r>
          </w:p>
        </w:tc>
        <w:tc>
          <w:tcPr>
            <w:tcW w:w="1979" w:type="dxa"/>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选手B/裁判/监考人员</w:t>
            </w:r>
          </w:p>
        </w:tc>
        <w:tc>
          <w:tcPr>
            <w:tcW w:w="1423"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实训楼B区二楼</w:t>
            </w:r>
          </w:p>
        </w:tc>
        <w:tc>
          <w:tcPr>
            <w:tcW w:w="155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现场裁判</w:t>
            </w:r>
          </w:p>
        </w:tc>
      </w:tr>
      <w:tr w:rsidR="00695628" w:rsidRPr="006B3CD6" w:rsidTr="00A925DB">
        <w:trPr>
          <w:trHeight w:hRule="exact" w:val="284"/>
          <w:jc w:val="center"/>
        </w:trPr>
        <w:tc>
          <w:tcPr>
            <w:tcW w:w="709" w:type="dxa"/>
            <w:vMerge/>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2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1</w:t>
            </w:r>
            <w:r w:rsidRPr="006B3CD6">
              <w:rPr>
                <w:rFonts w:ascii="楷体" w:eastAsia="楷体" w:hAnsi="楷体" w:cs="Times New Roman"/>
                <w:snapToGrid w:val="0"/>
                <w:color w:val="000000" w:themeColor="text1"/>
                <w:sz w:val="18"/>
                <w:szCs w:val="18"/>
              </w:rPr>
              <w:t>8</w:t>
            </w:r>
            <w:r w:rsidRPr="006B3CD6">
              <w:rPr>
                <w:rFonts w:ascii="楷体" w:eastAsia="楷体" w:hAnsi="楷体" w:cs="Times New Roman" w:hint="eastAsia"/>
                <w:snapToGrid w:val="0"/>
                <w:color w:val="000000" w:themeColor="text1"/>
                <w:sz w:val="18"/>
                <w:szCs w:val="18"/>
              </w:rPr>
              <w:t>:</w:t>
            </w:r>
            <w:r w:rsidRPr="006B3CD6">
              <w:rPr>
                <w:rFonts w:ascii="楷体" w:eastAsia="楷体" w:hAnsi="楷体" w:cs="Times New Roman"/>
                <w:snapToGrid w:val="0"/>
                <w:color w:val="000000" w:themeColor="text1"/>
                <w:sz w:val="18"/>
                <w:szCs w:val="18"/>
              </w:rPr>
              <w:t>3</w:t>
            </w:r>
            <w:r w:rsidRPr="006B3CD6">
              <w:rPr>
                <w:rFonts w:ascii="楷体" w:eastAsia="楷体" w:hAnsi="楷体" w:cs="Times New Roman" w:hint="eastAsia"/>
                <w:snapToGrid w:val="0"/>
                <w:color w:val="000000" w:themeColor="text1"/>
                <w:sz w:val="18"/>
                <w:szCs w:val="18"/>
              </w:rPr>
              <w:t>0-1</w:t>
            </w:r>
            <w:r w:rsidRPr="006B3CD6">
              <w:rPr>
                <w:rFonts w:ascii="楷体" w:eastAsia="楷体" w:hAnsi="楷体" w:cs="Times New Roman"/>
                <w:snapToGrid w:val="0"/>
                <w:color w:val="000000" w:themeColor="text1"/>
                <w:sz w:val="18"/>
                <w:szCs w:val="18"/>
              </w:rPr>
              <w:t>9</w:t>
            </w:r>
            <w:r w:rsidRPr="006B3CD6">
              <w:rPr>
                <w:rFonts w:ascii="楷体" w:eastAsia="楷体" w:hAnsi="楷体" w:cs="Times New Roman" w:hint="eastAsia"/>
                <w:snapToGrid w:val="0"/>
                <w:color w:val="000000" w:themeColor="text1"/>
                <w:sz w:val="18"/>
                <w:szCs w:val="18"/>
              </w:rPr>
              <w:t>:</w:t>
            </w:r>
            <w:r w:rsidRPr="006B3CD6">
              <w:rPr>
                <w:rFonts w:ascii="楷体" w:eastAsia="楷体" w:hAnsi="楷体" w:cs="Times New Roman"/>
                <w:snapToGrid w:val="0"/>
                <w:color w:val="000000" w:themeColor="text1"/>
                <w:sz w:val="18"/>
                <w:szCs w:val="18"/>
              </w:rPr>
              <w:t>0</w:t>
            </w:r>
            <w:r w:rsidRPr="006B3CD6">
              <w:rPr>
                <w:rFonts w:ascii="楷体" w:eastAsia="楷体" w:hAnsi="楷体" w:cs="Times New Roman" w:hint="eastAsia"/>
                <w:snapToGrid w:val="0"/>
                <w:color w:val="000000" w:themeColor="text1"/>
                <w:sz w:val="18"/>
                <w:szCs w:val="18"/>
              </w:rPr>
              <w:t>0</w:t>
            </w:r>
          </w:p>
        </w:tc>
        <w:tc>
          <w:tcPr>
            <w:tcW w:w="2132" w:type="dxa"/>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竞赛作品痕迹清理，加密</w:t>
            </w:r>
          </w:p>
        </w:tc>
        <w:tc>
          <w:tcPr>
            <w:tcW w:w="1979" w:type="dxa"/>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裁判/监考人员</w:t>
            </w:r>
          </w:p>
        </w:tc>
        <w:tc>
          <w:tcPr>
            <w:tcW w:w="1423"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实训楼B区二楼</w:t>
            </w:r>
          </w:p>
        </w:tc>
        <w:tc>
          <w:tcPr>
            <w:tcW w:w="155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加密裁判</w:t>
            </w:r>
          </w:p>
        </w:tc>
      </w:tr>
      <w:tr w:rsidR="00695628" w:rsidRPr="006B3CD6" w:rsidTr="00A925DB">
        <w:trPr>
          <w:trHeight w:hRule="exact" w:val="281"/>
          <w:jc w:val="center"/>
        </w:trPr>
        <w:tc>
          <w:tcPr>
            <w:tcW w:w="709" w:type="dxa"/>
            <w:vMerge/>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2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1</w:t>
            </w:r>
            <w:r w:rsidRPr="006B3CD6">
              <w:rPr>
                <w:rFonts w:ascii="楷体" w:eastAsia="楷体" w:hAnsi="楷体" w:cs="Times New Roman"/>
                <w:snapToGrid w:val="0"/>
                <w:color w:val="000000" w:themeColor="text1"/>
                <w:sz w:val="18"/>
                <w:szCs w:val="18"/>
              </w:rPr>
              <w:t>9</w:t>
            </w:r>
            <w:r w:rsidRPr="006B3CD6">
              <w:rPr>
                <w:rFonts w:ascii="楷体" w:eastAsia="楷体" w:hAnsi="楷体" w:cs="Times New Roman" w:hint="eastAsia"/>
                <w:snapToGrid w:val="0"/>
                <w:color w:val="000000" w:themeColor="text1"/>
                <w:sz w:val="18"/>
                <w:szCs w:val="18"/>
              </w:rPr>
              <w:t>:00-2</w:t>
            </w:r>
            <w:r w:rsidRPr="006B3CD6">
              <w:rPr>
                <w:rFonts w:ascii="楷体" w:eastAsia="楷体" w:hAnsi="楷体" w:cs="Times New Roman"/>
                <w:snapToGrid w:val="0"/>
                <w:color w:val="000000" w:themeColor="text1"/>
                <w:sz w:val="18"/>
                <w:szCs w:val="18"/>
              </w:rPr>
              <w:t>0</w:t>
            </w:r>
            <w:r w:rsidRPr="006B3CD6">
              <w:rPr>
                <w:rFonts w:ascii="楷体" w:eastAsia="楷体" w:hAnsi="楷体" w:cs="Times New Roman" w:hint="eastAsia"/>
                <w:snapToGrid w:val="0"/>
                <w:color w:val="000000" w:themeColor="text1"/>
                <w:sz w:val="18"/>
                <w:szCs w:val="18"/>
              </w:rPr>
              <w:t>:00</w:t>
            </w:r>
          </w:p>
        </w:tc>
        <w:tc>
          <w:tcPr>
            <w:tcW w:w="2132" w:type="dxa"/>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评分</w:t>
            </w:r>
          </w:p>
        </w:tc>
        <w:tc>
          <w:tcPr>
            <w:tcW w:w="1979" w:type="dxa"/>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评分裁判</w:t>
            </w:r>
          </w:p>
        </w:tc>
        <w:tc>
          <w:tcPr>
            <w:tcW w:w="1423"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实训楼B区二楼</w:t>
            </w:r>
          </w:p>
        </w:tc>
        <w:tc>
          <w:tcPr>
            <w:tcW w:w="155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监督员、裁判长</w:t>
            </w:r>
          </w:p>
        </w:tc>
      </w:tr>
      <w:tr w:rsidR="00695628" w:rsidRPr="006B3CD6" w:rsidTr="00A925DB">
        <w:trPr>
          <w:trHeight w:hRule="exact" w:val="285"/>
          <w:jc w:val="center"/>
        </w:trPr>
        <w:tc>
          <w:tcPr>
            <w:tcW w:w="709" w:type="dxa"/>
            <w:vMerge/>
            <w:tcMar>
              <w:left w:w="57" w:type="dxa"/>
              <w:right w:w="57" w:type="dxa"/>
            </w:tcMa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2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2</w:t>
            </w:r>
            <w:r w:rsidRPr="006B3CD6">
              <w:rPr>
                <w:rFonts w:ascii="楷体" w:eastAsia="楷体" w:hAnsi="楷体" w:cs="Times New Roman"/>
                <w:snapToGrid w:val="0"/>
                <w:color w:val="000000" w:themeColor="text1"/>
                <w:sz w:val="18"/>
                <w:szCs w:val="18"/>
              </w:rPr>
              <w:t>0</w:t>
            </w:r>
            <w:r w:rsidRPr="006B3CD6">
              <w:rPr>
                <w:rFonts w:ascii="楷体" w:eastAsia="楷体" w:hAnsi="楷体" w:cs="Times New Roman" w:hint="eastAsia"/>
                <w:snapToGrid w:val="0"/>
                <w:color w:val="000000" w:themeColor="text1"/>
                <w:sz w:val="18"/>
                <w:szCs w:val="18"/>
              </w:rPr>
              <w:t>:00-2</w:t>
            </w:r>
            <w:r w:rsidRPr="006B3CD6">
              <w:rPr>
                <w:rFonts w:ascii="楷体" w:eastAsia="楷体" w:hAnsi="楷体" w:cs="Times New Roman"/>
                <w:snapToGrid w:val="0"/>
                <w:color w:val="000000" w:themeColor="text1"/>
                <w:sz w:val="18"/>
                <w:szCs w:val="18"/>
              </w:rPr>
              <w:t>2</w:t>
            </w:r>
            <w:r w:rsidRPr="006B3CD6">
              <w:rPr>
                <w:rFonts w:ascii="楷体" w:eastAsia="楷体" w:hAnsi="楷体" w:cs="Times New Roman" w:hint="eastAsia"/>
                <w:snapToGrid w:val="0"/>
                <w:color w:val="000000" w:themeColor="text1"/>
                <w:sz w:val="18"/>
                <w:szCs w:val="18"/>
              </w:rPr>
              <w:t>:</w:t>
            </w:r>
            <w:r w:rsidRPr="006B3CD6">
              <w:rPr>
                <w:rFonts w:ascii="楷体" w:eastAsia="楷体" w:hAnsi="楷体" w:cs="Times New Roman"/>
                <w:snapToGrid w:val="0"/>
                <w:color w:val="000000" w:themeColor="text1"/>
                <w:sz w:val="18"/>
                <w:szCs w:val="18"/>
              </w:rPr>
              <w:t>0</w:t>
            </w:r>
            <w:r w:rsidRPr="006B3CD6">
              <w:rPr>
                <w:rFonts w:ascii="楷体" w:eastAsia="楷体" w:hAnsi="楷体" w:cs="Times New Roman" w:hint="eastAsia"/>
                <w:snapToGrid w:val="0"/>
                <w:color w:val="000000" w:themeColor="text1"/>
                <w:sz w:val="18"/>
                <w:szCs w:val="18"/>
              </w:rPr>
              <w:t>0</w:t>
            </w:r>
          </w:p>
        </w:tc>
        <w:tc>
          <w:tcPr>
            <w:tcW w:w="2132" w:type="dxa"/>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公示、作品观摩</w:t>
            </w:r>
          </w:p>
        </w:tc>
        <w:tc>
          <w:tcPr>
            <w:tcW w:w="1979" w:type="dxa"/>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全体人员</w:t>
            </w:r>
          </w:p>
        </w:tc>
        <w:tc>
          <w:tcPr>
            <w:tcW w:w="1423"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实训楼B区二楼</w:t>
            </w:r>
          </w:p>
        </w:tc>
        <w:tc>
          <w:tcPr>
            <w:tcW w:w="155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会务组工作人员</w:t>
            </w:r>
          </w:p>
        </w:tc>
      </w:tr>
      <w:tr w:rsidR="00695628" w:rsidRPr="006B3CD6" w:rsidTr="00A925DB">
        <w:trPr>
          <w:trHeight w:hRule="exact" w:val="284"/>
          <w:jc w:val="center"/>
        </w:trPr>
        <w:tc>
          <w:tcPr>
            <w:tcW w:w="709" w:type="dxa"/>
            <w:vMerge/>
            <w:tcMar>
              <w:left w:w="57" w:type="dxa"/>
              <w:right w:w="57" w:type="dxa"/>
            </w:tcMa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2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2</w:t>
            </w:r>
            <w:r w:rsidRPr="006B3CD6">
              <w:rPr>
                <w:rFonts w:ascii="楷体" w:eastAsia="楷体" w:hAnsi="楷体" w:cs="Times New Roman"/>
                <w:snapToGrid w:val="0"/>
                <w:color w:val="000000" w:themeColor="text1"/>
                <w:sz w:val="18"/>
                <w:szCs w:val="18"/>
              </w:rPr>
              <w:t>2</w:t>
            </w:r>
            <w:r w:rsidRPr="006B3CD6">
              <w:rPr>
                <w:rFonts w:ascii="楷体" w:eastAsia="楷体" w:hAnsi="楷体" w:cs="Times New Roman" w:hint="eastAsia"/>
                <w:snapToGrid w:val="0"/>
                <w:color w:val="000000" w:themeColor="text1"/>
                <w:sz w:val="18"/>
                <w:szCs w:val="18"/>
              </w:rPr>
              <w:t>:00-2</w:t>
            </w:r>
            <w:r w:rsidRPr="006B3CD6">
              <w:rPr>
                <w:rFonts w:ascii="楷体" w:eastAsia="楷体" w:hAnsi="楷体" w:cs="Times New Roman"/>
                <w:snapToGrid w:val="0"/>
                <w:color w:val="000000" w:themeColor="text1"/>
                <w:sz w:val="18"/>
                <w:szCs w:val="18"/>
              </w:rPr>
              <w:t>2</w:t>
            </w:r>
            <w:r w:rsidRPr="006B3CD6">
              <w:rPr>
                <w:rFonts w:ascii="楷体" w:eastAsia="楷体" w:hAnsi="楷体" w:cs="Times New Roman" w:hint="eastAsia"/>
                <w:snapToGrid w:val="0"/>
                <w:color w:val="000000" w:themeColor="text1"/>
                <w:sz w:val="18"/>
                <w:szCs w:val="18"/>
              </w:rPr>
              <w:t>:30</w:t>
            </w:r>
          </w:p>
        </w:tc>
        <w:tc>
          <w:tcPr>
            <w:tcW w:w="2132" w:type="dxa"/>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赛项点评</w:t>
            </w:r>
          </w:p>
        </w:tc>
        <w:tc>
          <w:tcPr>
            <w:tcW w:w="1979" w:type="dxa"/>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全体人员</w:t>
            </w:r>
          </w:p>
        </w:tc>
        <w:tc>
          <w:tcPr>
            <w:tcW w:w="1423"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实训楼B区二楼</w:t>
            </w:r>
          </w:p>
        </w:tc>
        <w:tc>
          <w:tcPr>
            <w:tcW w:w="1559"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监督员、裁判长</w:t>
            </w:r>
          </w:p>
        </w:tc>
      </w:tr>
    </w:tbl>
    <w:p w:rsidR="00695628" w:rsidRPr="006B3CD6" w:rsidRDefault="00695628" w:rsidP="00695628">
      <w:pPr>
        <w:adjustRightInd w:val="0"/>
        <w:snapToGrid w:val="0"/>
        <w:spacing w:beforeLines="50" w:before="156"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六、竞赛赛卷</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（一）赛题基本要求</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赛题编制遵从公开、公平、公正原则，由专家组统一命制《</w:t>
      </w:r>
      <w:r w:rsidRPr="006B3CD6">
        <w:rPr>
          <w:rFonts w:asciiTheme="minorEastAsia" w:hAnsiTheme="minorEastAsia" w:cs="Times New Roman"/>
          <w:snapToGrid w:val="0"/>
          <w:color w:val="000000" w:themeColor="text1"/>
          <w:kern w:val="0"/>
          <w:szCs w:val="21"/>
        </w:rPr>
        <w:t>202</w:t>
      </w:r>
      <w:r w:rsidRPr="006B3CD6">
        <w:rPr>
          <w:rFonts w:asciiTheme="minorEastAsia" w:hAnsiTheme="minorEastAsia" w:cs="Times New Roman" w:hint="eastAsia"/>
          <w:snapToGrid w:val="0"/>
          <w:color w:val="000000" w:themeColor="text1"/>
          <w:kern w:val="0"/>
          <w:szCs w:val="21"/>
        </w:rPr>
        <w:t>1年甘肃省高职学校技能大赛实操试题库》。于开赛半个月前发布</w:t>
      </w:r>
      <w:r w:rsidRPr="006B3CD6">
        <w:rPr>
          <w:rFonts w:asciiTheme="minorEastAsia" w:hAnsiTheme="minorEastAsia" w:cs="Times New Roman"/>
          <w:snapToGrid w:val="0"/>
          <w:color w:val="000000" w:themeColor="text1"/>
          <w:kern w:val="0"/>
          <w:szCs w:val="21"/>
        </w:rPr>
        <w:t>,</w:t>
      </w:r>
      <w:r w:rsidRPr="006B3CD6">
        <w:rPr>
          <w:rFonts w:asciiTheme="minorEastAsia" w:hAnsiTheme="minorEastAsia" w:cs="Times New Roman" w:hint="eastAsia"/>
          <w:snapToGrid w:val="0"/>
          <w:color w:val="000000" w:themeColor="text1"/>
          <w:kern w:val="0"/>
          <w:szCs w:val="21"/>
        </w:rPr>
        <w:t>包括题型、结构、考点以及使用面料信息等内容。</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（二）竞赛前一天举行领队说明会，对竞赛题型、结构、考点、评分、注意事项等进行现场说明和答疑。</w:t>
      </w:r>
    </w:p>
    <w:p w:rsidR="00695628" w:rsidRPr="006B3CD6" w:rsidRDefault="00695628" w:rsidP="0069562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七、竞赛规则</w:t>
      </w:r>
    </w:p>
    <w:p w:rsidR="00695628" w:rsidRPr="006B3CD6" w:rsidRDefault="00695628" w:rsidP="0069562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（一）报名资格</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1.</w:t>
      </w:r>
      <w:r w:rsidRPr="006B3CD6">
        <w:rPr>
          <w:rFonts w:asciiTheme="minorEastAsia" w:hAnsiTheme="minorEastAsia" w:cs="Times New Roman" w:hint="eastAsia"/>
          <w:snapToGrid w:val="0"/>
          <w:color w:val="000000" w:themeColor="text1"/>
          <w:kern w:val="0"/>
          <w:szCs w:val="21"/>
        </w:rPr>
        <w:t>参赛选手须为</w:t>
      </w:r>
      <w:r w:rsidRPr="006B3CD6">
        <w:rPr>
          <w:rFonts w:asciiTheme="minorEastAsia" w:hAnsiTheme="minorEastAsia" w:cs="Times New Roman"/>
          <w:snapToGrid w:val="0"/>
          <w:color w:val="000000" w:themeColor="text1"/>
          <w:kern w:val="0"/>
          <w:szCs w:val="21"/>
        </w:rPr>
        <w:t>202</w:t>
      </w:r>
      <w:r w:rsidRPr="006B3CD6">
        <w:rPr>
          <w:rFonts w:asciiTheme="minorEastAsia" w:hAnsiTheme="minorEastAsia" w:cs="Times New Roman" w:hint="eastAsia"/>
          <w:snapToGrid w:val="0"/>
          <w:color w:val="000000" w:themeColor="text1"/>
          <w:kern w:val="0"/>
          <w:szCs w:val="21"/>
        </w:rPr>
        <w:t>1年度全日制在籍高等职业学校（职业高中、普通大专、技工学校、成人大专）学生可报名参加高职组比赛。</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2.</w:t>
      </w:r>
      <w:r w:rsidRPr="006B3CD6">
        <w:rPr>
          <w:rFonts w:asciiTheme="minorEastAsia" w:hAnsiTheme="minorEastAsia" w:cs="Times New Roman" w:hint="eastAsia"/>
          <w:snapToGrid w:val="0"/>
          <w:color w:val="000000" w:themeColor="text1"/>
          <w:kern w:val="0"/>
          <w:szCs w:val="21"/>
        </w:rPr>
        <w:t>参赛选手年龄须不超过</w:t>
      </w:r>
      <w:r w:rsidRPr="006B3CD6">
        <w:rPr>
          <w:rFonts w:asciiTheme="minorEastAsia" w:hAnsiTheme="minorEastAsia" w:cs="Times New Roman"/>
          <w:snapToGrid w:val="0"/>
          <w:color w:val="000000" w:themeColor="text1"/>
          <w:kern w:val="0"/>
          <w:szCs w:val="21"/>
        </w:rPr>
        <w:t>21</w:t>
      </w:r>
      <w:r w:rsidRPr="006B3CD6">
        <w:rPr>
          <w:rFonts w:asciiTheme="minorEastAsia" w:hAnsiTheme="minorEastAsia" w:cs="Times New Roman" w:hint="eastAsia"/>
          <w:snapToGrid w:val="0"/>
          <w:color w:val="000000" w:themeColor="text1"/>
          <w:kern w:val="0"/>
          <w:szCs w:val="21"/>
        </w:rPr>
        <w:t>周岁（当年），年龄计算的截止时间以</w:t>
      </w:r>
      <w:r w:rsidRPr="006B3CD6">
        <w:rPr>
          <w:rFonts w:asciiTheme="minorEastAsia" w:hAnsiTheme="minorEastAsia" w:cs="Times New Roman"/>
          <w:snapToGrid w:val="0"/>
          <w:color w:val="000000" w:themeColor="text1"/>
          <w:kern w:val="0"/>
          <w:szCs w:val="21"/>
        </w:rPr>
        <w:t>202</w:t>
      </w:r>
      <w:r w:rsidRPr="006B3CD6">
        <w:rPr>
          <w:rFonts w:asciiTheme="minorEastAsia" w:hAnsiTheme="minorEastAsia" w:cs="Times New Roman" w:hint="eastAsia"/>
          <w:snapToGrid w:val="0"/>
          <w:color w:val="000000" w:themeColor="text1"/>
          <w:kern w:val="0"/>
          <w:szCs w:val="21"/>
        </w:rPr>
        <w:t>1年</w:t>
      </w:r>
      <w:r w:rsidRPr="006B3CD6">
        <w:rPr>
          <w:rFonts w:asciiTheme="minorEastAsia" w:hAnsiTheme="minorEastAsia" w:cs="Times New Roman"/>
          <w:snapToGrid w:val="0"/>
          <w:color w:val="000000" w:themeColor="text1"/>
          <w:kern w:val="0"/>
          <w:szCs w:val="21"/>
        </w:rPr>
        <w:t xml:space="preserve">5 </w:t>
      </w:r>
      <w:r w:rsidRPr="006B3CD6">
        <w:rPr>
          <w:rFonts w:asciiTheme="minorEastAsia" w:hAnsiTheme="minorEastAsia" w:cs="Times New Roman" w:hint="eastAsia"/>
          <w:snapToGrid w:val="0"/>
          <w:color w:val="000000" w:themeColor="text1"/>
          <w:kern w:val="0"/>
          <w:szCs w:val="21"/>
        </w:rPr>
        <w:t>月</w:t>
      </w:r>
      <w:r w:rsidRPr="006B3CD6">
        <w:rPr>
          <w:rFonts w:asciiTheme="minorEastAsia" w:hAnsiTheme="minorEastAsia" w:cs="Times New Roman"/>
          <w:snapToGrid w:val="0"/>
          <w:color w:val="000000" w:themeColor="text1"/>
          <w:kern w:val="0"/>
          <w:szCs w:val="21"/>
        </w:rPr>
        <w:t xml:space="preserve"> 1 </w:t>
      </w:r>
      <w:r w:rsidRPr="006B3CD6">
        <w:rPr>
          <w:rFonts w:asciiTheme="minorEastAsia" w:hAnsiTheme="minorEastAsia" w:cs="Times New Roman" w:hint="eastAsia"/>
          <w:snapToGrid w:val="0"/>
          <w:color w:val="000000" w:themeColor="text1"/>
          <w:kern w:val="0"/>
          <w:szCs w:val="21"/>
        </w:rPr>
        <w:t>日。</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3.</w:t>
      </w:r>
      <w:r w:rsidRPr="006B3CD6">
        <w:rPr>
          <w:rFonts w:asciiTheme="minorEastAsia" w:hAnsiTheme="minorEastAsia" w:cs="Times New Roman" w:hint="eastAsia"/>
          <w:snapToGrid w:val="0"/>
          <w:color w:val="000000" w:themeColor="text1"/>
          <w:kern w:val="0"/>
          <w:szCs w:val="21"/>
        </w:rPr>
        <w:t>凡参加往届全国职业院校同一项目的技能比赛，并获得一等奖的选手禁止参加</w:t>
      </w:r>
      <w:r w:rsidRPr="006B3CD6">
        <w:rPr>
          <w:rFonts w:asciiTheme="minorEastAsia" w:hAnsiTheme="minorEastAsia" w:cs="Times New Roman"/>
          <w:snapToGrid w:val="0"/>
          <w:color w:val="000000" w:themeColor="text1"/>
          <w:kern w:val="0"/>
          <w:szCs w:val="21"/>
        </w:rPr>
        <w:t>202</w:t>
      </w:r>
      <w:r w:rsidRPr="006B3CD6">
        <w:rPr>
          <w:rFonts w:asciiTheme="minorEastAsia" w:hAnsiTheme="minorEastAsia" w:cs="Times New Roman" w:hint="eastAsia"/>
          <w:snapToGrid w:val="0"/>
          <w:color w:val="000000" w:themeColor="text1"/>
          <w:kern w:val="0"/>
          <w:szCs w:val="21"/>
        </w:rPr>
        <w:t>1年的赛项比赛。</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4.</w:t>
      </w:r>
      <w:r w:rsidRPr="006B3CD6">
        <w:rPr>
          <w:rFonts w:asciiTheme="minorEastAsia" w:hAnsiTheme="minorEastAsia" w:cs="Times New Roman" w:hint="eastAsia"/>
          <w:snapToGrid w:val="0"/>
          <w:color w:val="000000" w:themeColor="text1"/>
          <w:kern w:val="0"/>
          <w:szCs w:val="21"/>
        </w:rPr>
        <w:t>指导教师须为本校教师。每队所派指导教师数不得超过选手人数，且学生和指导教师的对应关系一旦确定不能随意改变。</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5.</w:t>
      </w:r>
      <w:r w:rsidRPr="006B3CD6">
        <w:rPr>
          <w:rFonts w:asciiTheme="minorEastAsia" w:hAnsiTheme="minorEastAsia" w:cs="Times New Roman" w:hint="eastAsia"/>
          <w:snapToGrid w:val="0"/>
          <w:color w:val="000000" w:themeColor="text1"/>
          <w:kern w:val="0"/>
          <w:szCs w:val="21"/>
        </w:rPr>
        <w:t>不符合报名资格的学生不得参赛，一经发现立即取消参赛资格，退回已经获得的有关荣誉和奖品，并予以通报批评。</w:t>
      </w:r>
    </w:p>
    <w:p w:rsidR="00695628" w:rsidRPr="006B3CD6" w:rsidRDefault="00695628" w:rsidP="0069562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（二）竞赛纪律</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1.</w:t>
      </w:r>
      <w:r w:rsidRPr="006B3CD6">
        <w:rPr>
          <w:rFonts w:asciiTheme="minorEastAsia" w:hAnsiTheme="minorEastAsia" w:cs="Times New Roman" w:hint="eastAsia"/>
          <w:snapToGrid w:val="0"/>
          <w:color w:val="000000" w:themeColor="text1"/>
          <w:kern w:val="0"/>
          <w:szCs w:val="21"/>
        </w:rPr>
        <w:t>领队会议：比赛日前一天召开领队会议，由各参赛队伍的领队和指导教师参加，讲解竞赛注意事项并进行赛前答疑。</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2.</w:t>
      </w:r>
      <w:r w:rsidRPr="006B3CD6">
        <w:rPr>
          <w:rFonts w:asciiTheme="minorEastAsia" w:hAnsiTheme="minorEastAsia" w:cs="Times New Roman" w:hint="eastAsia"/>
          <w:snapToGrid w:val="0"/>
          <w:color w:val="000000" w:themeColor="text1"/>
          <w:kern w:val="0"/>
          <w:szCs w:val="21"/>
        </w:rPr>
        <w:t>抽签仪式：比赛日前一天下午</w:t>
      </w:r>
      <w:r w:rsidRPr="006B3CD6">
        <w:rPr>
          <w:rFonts w:asciiTheme="minorEastAsia" w:hAnsiTheme="minorEastAsia" w:cs="Times New Roman"/>
          <w:snapToGrid w:val="0"/>
          <w:color w:val="000000" w:themeColor="text1"/>
          <w:kern w:val="0"/>
          <w:szCs w:val="21"/>
        </w:rPr>
        <w:t>1</w:t>
      </w:r>
      <w:r w:rsidRPr="006B3CD6">
        <w:rPr>
          <w:rFonts w:asciiTheme="minorEastAsia" w:hAnsiTheme="minorEastAsia" w:cs="Times New Roman" w:hint="eastAsia"/>
          <w:snapToGrid w:val="0"/>
          <w:color w:val="000000" w:themeColor="text1"/>
          <w:kern w:val="0"/>
          <w:szCs w:val="21"/>
        </w:rPr>
        <w:t>5</w:t>
      </w:r>
      <w:r w:rsidRPr="006B3CD6">
        <w:rPr>
          <w:rFonts w:asciiTheme="minorEastAsia" w:hAnsiTheme="minorEastAsia" w:cs="Times New Roman"/>
          <w:snapToGrid w:val="0"/>
          <w:color w:val="000000" w:themeColor="text1"/>
          <w:kern w:val="0"/>
          <w:szCs w:val="21"/>
        </w:rPr>
        <w:t>:00-15:30</w:t>
      </w:r>
      <w:r w:rsidRPr="006B3CD6">
        <w:rPr>
          <w:rFonts w:asciiTheme="minorEastAsia" w:hAnsiTheme="minorEastAsia" w:cs="Times New Roman" w:hint="eastAsia"/>
          <w:snapToGrid w:val="0"/>
          <w:color w:val="000000" w:themeColor="text1"/>
          <w:kern w:val="0"/>
          <w:szCs w:val="21"/>
        </w:rPr>
        <w:t>各参赛选手参加，采用现场抽签的方式确定各参赛选手的顺序号。</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3.</w:t>
      </w:r>
      <w:r w:rsidRPr="006B3CD6">
        <w:rPr>
          <w:rFonts w:asciiTheme="minorEastAsia" w:hAnsiTheme="minorEastAsia" w:cs="Times New Roman" w:hint="eastAsia"/>
          <w:snapToGrid w:val="0"/>
          <w:color w:val="000000" w:themeColor="text1"/>
          <w:kern w:val="0"/>
          <w:szCs w:val="21"/>
        </w:rPr>
        <w:t>熟悉场地：比赛日前一天下午</w:t>
      </w:r>
      <w:r w:rsidRPr="006B3CD6">
        <w:rPr>
          <w:rFonts w:asciiTheme="minorEastAsia" w:hAnsiTheme="minorEastAsia" w:cs="Times New Roman"/>
          <w:snapToGrid w:val="0"/>
          <w:color w:val="000000" w:themeColor="text1"/>
          <w:kern w:val="0"/>
          <w:szCs w:val="21"/>
        </w:rPr>
        <w:t>1</w:t>
      </w:r>
      <w:r w:rsidRPr="006B3CD6">
        <w:rPr>
          <w:rFonts w:asciiTheme="minorEastAsia" w:hAnsiTheme="minorEastAsia" w:cs="Times New Roman" w:hint="eastAsia"/>
          <w:snapToGrid w:val="0"/>
          <w:color w:val="000000" w:themeColor="text1"/>
          <w:kern w:val="0"/>
          <w:szCs w:val="21"/>
        </w:rPr>
        <w:t>5</w:t>
      </w:r>
      <w:r w:rsidRPr="006B3CD6">
        <w:rPr>
          <w:rFonts w:asciiTheme="minorEastAsia" w:hAnsiTheme="minorEastAsia" w:cs="Times New Roman"/>
          <w:snapToGrid w:val="0"/>
          <w:color w:val="000000" w:themeColor="text1"/>
          <w:kern w:val="0"/>
          <w:szCs w:val="21"/>
        </w:rPr>
        <w:t>:30-16:00</w:t>
      </w:r>
      <w:r w:rsidRPr="006B3CD6">
        <w:rPr>
          <w:rFonts w:asciiTheme="minorEastAsia" w:hAnsiTheme="minorEastAsia" w:cs="Times New Roman" w:hint="eastAsia"/>
          <w:snapToGrid w:val="0"/>
          <w:color w:val="000000" w:themeColor="text1"/>
          <w:kern w:val="0"/>
          <w:szCs w:val="21"/>
        </w:rPr>
        <w:t>开放赛场，各参赛选手到赛场熟悉场地。</w:t>
      </w:r>
    </w:p>
    <w:p w:rsidR="00695628" w:rsidRPr="006B3CD6" w:rsidRDefault="00695628" w:rsidP="0069562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（三）竞赛要求</w:t>
      </w:r>
      <w:r w:rsidRPr="006B3CD6">
        <w:rPr>
          <w:rFonts w:asciiTheme="minorEastAsia" w:hAnsiTheme="minorEastAsia" w:cs="Times New Roman"/>
          <w:b/>
          <w:snapToGrid w:val="0"/>
          <w:color w:val="000000" w:themeColor="text1"/>
          <w:kern w:val="0"/>
          <w:szCs w:val="21"/>
        </w:rPr>
        <w:t xml:space="preserve"> </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lastRenderedPageBreak/>
        <w:t>1.</w:t>
      </w:r>
      <w:r w:rsidRPr="006B3CD6">
        <w:rPr>
          <w:rFonts w:asciiTheme="minorEastAsia" w:hAnsiTheme="minorEastAsia" w:cs="Times New Roman" w:hint="eastAsia"/>
          <w:snapToGrid w:val="0"/>
          <w:color w:val="000000" w:themeColor="text1"/>
          <w:kern w:val="0"/>
          <w:szCs w:val="21"/>
        </w:rPr>
        <w:t>参赛队员入场：参赛选手应提前</w:t>
      </w:r>
      <w:r w:rsidRPr="006B3CD6">
        <w:rPr>
          <w:rFonts w:asciiTheme="minorEastAsia" w:hAnsiTheme="minorEastAsia" w:cs="Times New Roman"/>
          <w:snapToGrid w:val="0"/>
          <w:color w:val="000000" w:themeColor="text1"/>
          <w:kern w:val="0"/>
          <w:szCs w:val="21"/>
        </w:rPr>
        <w:t>15</w:t>
      </w:r>
      <w:r w:rsidRPr="006B3CD6">
        <w:rPr>
          <w:rFonts w:asciiTheme="minorEastAsia" w:hAnsiTheme="minorEastAsia" w:cs="Times New Roman" w:hint="eastAsia"/>
          <w:snapToGrid w:val="0"/>
          <w:color w:val="000000" w:themeColor="text1"/>
          <w:kern w:val="0"/>
          <w:szCs w:val="21"/>
        </w:rPr>
        <w:t>分钟到达赛场，凭参赛证、身份证检录，按顺序号排序等候抽取工位号入场，选手不得自行调换工位，不得迟到早退。</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2.</w:t>
      </w:r>
      <w:r w:rsidRPr="006B3CD6">
        <w:rPr>
          <w:rFonts w:asciiTheme="minorEastAsia" w:hAnsiTheme="minorEastAsia" w:cs="Times New Roman" w:hint="eastAsia"/>
          <w:snapToGrid w:val="0"/>
          <w:color w:val="000000" w:themeColor="text1"/>
          <w:kern w:val="0"/>
          <w:szCs w:val="21"/>
        </w:rPr>
        <w:t>严禁参赛选手携带与竞赛无关的设备入场；如手机、</w:t>
      </w:r>
      <w:r w:rsidRPr="006B3CD6">
        <w:rPr>
          <w:rFonts w:asciiTheme="minorEastAsia" w:hAnsiTheme="minorEastAsia" w:cs="Times New Roman"/>
          <w:snapToGrid w:val="0"/>
          <w:color w:val="000000" w:themeColor="text1"/>
          <w:kern w:val="0"/>
          <w:szCs w:val="21"/>
        </w:rPr>
        <w:t>U</w:t>
      </w:r>
      <w:r w:rsidRPr="006B3CD6">
        <w:rPr>
          <w:rFonts w:asciiTheme="minorEastAsia" w:hAnsiTheme="minorEastAsia" w:cs="Times New Roman" w:hint="eastAsia"/>
          <w:snapToGrid w:val="0"/>
          <w:color w:val="000000" w:themeColor="text1"/>
          <w:kern w:val="0"/>
          <w:szCs w:val="21"/>
        </w:rPr>
        <w:t>盘、照相机等。一经发现，以作弊处理，取消比赛资格。</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3.</w:t>
      </w:r>
      <w:r w:rsidRPr="006B3CD6">
        <w:rPr>
          <w:rFonts w:asciiTheme="minorEastAsia" w:hAnsiTheme="minorEastAsia" w:cs="Times New Roman" w:hint="eastAsia"/>
          <w:snapToGrid w:val="0"/>
          <w:color w:val="000000" w:themeColor="text1"/>
          <w:kern w:val="0"/>
          <w:szCs w:val="21"/>
        </w:rPr>
        <w:t>比赛过程中，参赛选手须严格遵守操作规程，确保人身及设备安全，并接受裁判员的监督和警示。参赛选手如有疑问，现场裁判应按照有关要求及时予以答疑。如遇设备故障，经裁判长确认，予以启用备用设备。</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4.</w:t>
      </w:r>
      <w:r w:rsidRPr="006B3CD6">
        <w:rPr>
          <w:rFonts w:asciiTheme="minorEastAsia" w:hAnsiTheme="minorEastAsia" w:cs="Times New Roman" w:hint="eastAsia"/>
          <w:snapToGrid w:val="0"/>
          <w:color w:val="000000" w:themeColor="text1"/>
          <w:kern w:val="0"/>
          <w:szCs w:val="21"/>
        </w:rPr>
        <w:t>比赛试题以纸质稿或电子文件形式发放，电子文件在赛前即时拷入计算机，参赛选手根据命题要求完成竞赛任务，提交竞赛结果及相关文档，禁止在竞赛作品、文档上做与竞赛无关的标记，如果发现违规该项成绩零分计算。</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5.</w:t>
      </w:r>
      <w:r w:rsidRPr="006B3CD6">
        <w:rPr>
          <w:rFonts w:asciiTheme="minorEastAsia" w:hAnsiTheme="minorEastAsia" w:cs="Times New Roman" w:hint="eastAsia"/>
          <w:snapToGrid w:val="0"/>
          <w:color w:val="000000" w:themeColor="text1"/>
          <w:kern w:val="0"/>
          <w:szCs w:val="21"/>
        </w:rPr>
        <w:t>选手提交竞赛结果后，须等待工作人员对保存的文件、竞赛工具及设备进行清点验收并签字后方可离开赛场。</w:t>
      </w:r>
    </w:p>
    <w:p w:rsidR="00695628" w:rsidRPr="006B3CD6" w:rsidRDefault="00695628" w:rsidP="0069562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（四）赛项规则</w:t>
      </w:r>
      <w:r w:rsidRPr="006B3CD6">
        <w:rPr>
          <w:rFonts w:asciiTheme="minorEastAsia" w:hAnsiTheme="minorEastAsia" w:cs="Times New Roman"/>
          <w:b/>
          <w:snapToGrid w:val="0"/>
          <w:color w:val="000000" w:themeColor="text1"/>
          <w:kern w:val="0"/>
          <w:szCs w:val="21"/>
        </w:rPr>
        <w:t xml:space="preserve"> </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赛事活动中选手、指导教师、领队代表都必须遵守赛项规则。</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1.</w:t>
      </w:r>
      <w:r w:rsidRPr="006B3CD6">
        <w:rPr>
          <w:rFonts w:asciiTheme="minorEastAsia" w:hAnsiTheme="minorEastAsia" w:cs="Times New Roman" w:hint="eastAsia"/>
          <w:snapToGrid w:val="0"/>
          <w:color w:val="000000" w:themeColor="text1"/>
          <w:kern w:val="0"/>
          <w:szCs w:val="21"/>
        </w:rPr>
        <w:t>参赛选手需遵守赛项规程，有冒名顶替、作弊、扰乱赛场秩序等情形之一的，裁判组根据赛项规程和相关要求，给予选手警告、停止比赛、取消成绩的处分。同时，责成所在学校按照学生违纪违规处分规定做出处理。</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2.</w:t>
      </w:r>
      <w:r w:rsidRPr="006B3CD6">
        <w:rPr>
          <w:rFonts w:asciiTheme="minorEastAsia" w:hAnsiTheme="minorEastAsia" w:cs="Times New Roman" w:hint="eastAsia"/>
          <w:snapToGrid w:val="0"/>
          <w:color w:val="000000" w:themeColor="text1"/>
          <w:kern w:val="0"/>
          <w:szCs w:val="21"/>
        </w:rPr>
        <w:t>指导教师需遵守竞赛规程，有协同选手作弊、扰乱赛场秩序、制造和传播虚假信息等情形的，取消指导教师的资格。造成恶劣影响的，责成所在单位依据有关规定给予行政或纪律处分。</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3.</w:t>
      </w:r>
      <w:r w:rsidRPr="006B3CD6">
        <w:rPr>
          <w:rFonts w:asciiTheme="minorEastAsia" w:hAnsiTheme="minorEastAsia" w:cs="Times New Roman" w:hint="eastAsia"/>
          <w:snapToGrid w:val="0"/>
          <w:color w:val="000000" w:themeColor="text1"/>
          <w:kern w:val="0"/>
          <w:szCs w:val="21"/>
        </w:rPr>
        <w:t>领队代表参赛学校负责管理参赛选手和指导教师，应当严格遵守大赛制度的有关规定，出现下列情形之一的，由参赛地教育行政部门视情节轻重分别给予通报批评、行政或纪律处分，并将处分决定报送大赛执委会。</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w:t>
      </w:r>
      <w:r w:rsidRPr="006B3CD6">
        <w:rPr>
          <w:rFonts w:asciiTheme="minorEastAsia" w:hAnsiTheme="minorEastAsia" w:cs="Times New Roman"/>
          <w:snapToGrid w:val="0"/>
          <w:color w:val="000000" w:themeColor="text1"/>
          <w:kern w:val="0"/>
          <w:szCs w:val="21"/>
        </w:rPr>
        <w:t>1</w:t>
      </w:r>
      <w:r w:rsidRPr="006B3CD6">
        <w:rPr>
          <w:rFonts w:asciiTheme="minorEastAsia" w:hAnsiTheme="minorEastAsia" w:cs="Times New Roman" w:hint="eastAsia"/>
          <w:snapToGrid w:val="0"/>
          <w:color w:val="000000" w:themeColor="text1"/>
          <w:kern w:val="0"/>
          <w:szCs w:val="21"/>
        </w:rPr>
        <w:t>）未有效管理参赛选手，造成参赛选手违反大赛制度或意外伤害；</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w:t>
      </w:r>
      <w:r w:rsidRPr="006B3CD6">
        <w:rPr>
          <w:rFonts w:asciiTheme="minorEastAsia" w:hAnsiTheme="minorEastAsia" w:cs="Times New Roman"/>
          <w:snapToGrid w:val="0"/>
          <w:color w:val="000000" w:themeColor="text1"/>
          <w:kern w:val="0"/>
          <w:szCs w:val="21"/>
        </w:rPr>
        <w:t>2</w:t>
      </w:r>
      <w:r w:rsidRPr="006B3CD6">
        <w:rPr>
          <w:rFonts w:asciiTheme="minorEastAsia" w:hAnsiTheme="minorEastAsia" w:cs="Times New Roman" w:hint="eastAsia"/>
          <w:snapToGrid w:val="0"/>
          <w:color w:val="000000" w:themeColor="text1"/>
          <w:kern w:val="0"/>
          <w:szCs w:val="21"/>
        </w:rPr>
        <w:t>）未有效管理指导教师，造成指导教师违反大赛制度或责任事故；</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w:t>
      </w:r>
      <w:r w:rsidRPr="006B3CD6">
        <w:rPr>
          <w:rFonts w:asciiTheme="minorEastAsia" w:hAnsiTheme="minorEastAsia" w:cs="Times New Roman"/>
          <w:snapToGrid w:val="0"/>
          <w:color w:val="000000" w:themeColor="text1"/>
          <w:kern w:val="0"/>
          <w:szCs w:val="21"/>
        </w:rPr>
        <w:t>3</w:t>
      </w:r>
      <w:r w:rsidRPr="006B3CD6">
        <w:rPr>
          <w:rFonts w:asciiTheme="minorEastAsia" w:hAnsiTheme="minorEastAsia" w:cs="Times New Roman" w:hint="eastAsia"/>
          <w:snapToGrid w:val="0"/>
          <w:color w:val="000000" w:themeColor="text1"/>
          <w:kern w:val="0"/>
          <w:szCs w:val="21"/>
        </w:rPr>
        <w:t>）未履行申诉与仲裁程序，造成较为严重的影响等</w:t>
      </w:r>
      <w:r w:rsidRPr="006B3CD6">
        <w:rPr>
          <w:rFonts w:asciiTheme="minorEastAsia" w:hAnsiTheme="minorEastAsia" w:cs="Times New Roman"/>
          <w:snapToGrid w:val="0"/>
          <w:color w:val="000000" w:themeColor="text1"/>
          <w:kern w:val="0"/>
          <w:szCs w:val="21"/>
        </w:rPr>
        <w:t>;</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w:t>
      </w:r>
      <w:r w:rsidRPr="006B3CD6">
        <w:rPr>
          <w:rFonts w:asciiTheme="minorEastAsia" w:hAnsiTheme="minorEastAsia" w:cs="Times New Roman"/>
          <w:snapToGrid w:val="0"/>
          <w:color w:val="000000" w:themeColor="text1"/>
          <w:kern w:val="0"/>
          <w:szCs w:val="21"/>
        </w:rPr>
        <w:t>4</w:t>
      </w:r>
      <w:r w:rsidRPr="006B3CD6">
        <w:rPr>
          <w:rFonts w:asciiTheme="minorEastAsia" w:hAnsiTheme="minorEastAsia" w:cs="Times New Roman" w:hint="eastAsia"/>
          <w:snapToGrid w:val="0"/>
          <w:color w:val="000000" w:themeColor="text1"/>
          <w:kern w:val="0"/>
          <w:szCs w:val="21"/>
        </w:rPr>
        <w:t>）赛事活动中专家、裁判、监督、仲裁都必须遵守赛项规则。</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专家、裁判、监督、仲裁人员实行“违反纪律名单”管理制度，出现下列情形之一的，由赛项执委会、大赛执委会将其列入黑名单，不再具有担任大赛的专家、裁判、监督、仲裁等资格，并通报其所在单位及相关主管部门。情节严重、造成重大影响的，通告所在单位，依据有关规定给予行政或纪律处分。涉及刑事犯罪的移交司法机关处理。</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1.</w:t>
      </w:r>
      <w:r w:rsidRPr="006B3CD6">
        <w:rPr>
          <w:rFonts w:asciiTheme="minorEastAsia" w:hAnsiTheme="minorEastAsia" w:cs="Times New Roman" w:hint="eastAsia"/>
          <w:snapToGrid w:val="0"/>
          <w:color w:val="000000" w:themeColor="text1"/>
          <w:kern w:val="0"/>
          <w:szCs w:val="21"/>
        </w:rPr>
        <w:t>竞赛期间迟到、早退，未履行请假手续擅自离岗；未按制度规定履行职责；</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2.</w:t>
      </w:r>
      <w:r w:rsidRPr="006B3CD6">
        <w:rPr>
          <w:rFonts w:asciiTheme="minorEastAsia" w:hAnsiTheme="minorEastAsia" w:cs="Times New Roman" w:hint="eastAsia"/>
          <w:snapToGrid w:val="0"/>
          <w:color w:val="000000" w:themeColor="text1"/>
          <w:kern w:val="0"/>
          <w:szCs w:val="21"/>
        </w:rPr>
        <w:t>专家：有意无意泄露赛卷、擅自违规培训、擅自进入竞赛场地、收受贿赂等；</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3.</w:t>
      </w:r>
      <w:r w:rsidRPr="006B3CD6">
        <w:rPr>
          <w:rFonts w:asciiTheme="minorEastAsia" w:hAnsiTheme="minorEastAsia" w:cs="Times New Roman" w:hint="eastAsia"/>
          <w:snapToGrid w:val="0"/>
          <w:color w:val="000000" w:themeColor="text1"/>
          <w:kern w:val="0"/>
          <w:szCs w:val="21"/>
        </w:rPr>
        <w:t>裁判员：不遵守竞赛规程、曲解竞赛规程涵义、不服从裁判长指挥、违反赛场纪律、成绩统计失误、收受贿赂等；</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4.</w:t>
      </w:r>
      <w:r w:rsidRPr="006B3CD6">
        <w:rPr>
          <w:rFonts w:asciiTheme="minorEastAsia" w:hAnsiTheme="minorEastAsia" w:cs="Times New Roman" w:hint="eastAsia"/>
          <w:snapToGrid w:val="0"/>
          <w:color w:val="000000" w:themeColor="text1"/>
          <w:kern w:val="0"/>
          <w:szCs w:val="21"/>
        </w:rPr>
        <w:t>监督员：不遵守规章制度、擅离职守、干扰竞赛及赛事管理、监督不到位、出现失误等；</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5.</w:t>
      </w:r>
      <w:r w:rsidRPr="006B3CD6">
        <w:rPr>
          <w:rFonts w:asciiTheme="minorEastAsia" w:hAnsiTheme="minorEastAsia" w:cs="Times New Roman" w:hint="eastAsia"/>
          <w:snapToGrid w:val="0"/>
          <w:color w:val="000000" w:themeColor="text1"/>
          <w:kern w:val="0"/>
          <w:szCs w:val="21"/>
        </w:rPr>
        <w:t>仲裁员：不遵守竞赛规程、擅自进入竞赛场地、干扰竞赛不按程序仲裁、仲裁不公正等。</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lastRenderedPageBreak/>
        <w:t>5.</w:t>
      </w:r>
      <w:r w:rsidRPr="006B3CD6">
        <w:rPr>
          <w:rFonts w:asciiTheme="minorEastAsia" w:hAnsiTheme="minorEastAsia" w:cs="Times New Roman" w:hint="eastAsia"/>
          <w:snapToGrid w:val="0"/>
          <w:color w:val="000000" w:themeColor="text1"/>
          <w:kern w:val="0"/>
          <w:szCs w:val="21"/>
        </w:rPr>
        <w:t>赛务工作人员：不遵守规章制度，工作失职或营私舞弊，赛项执委会视其情节轻重给予通报批评和停止工作的处分。情节严重、造成重大影响的，通告所在单位依据有关规定给予行政或纪律处分。</w:t>
      </w:r>
    </w:p>
    <w:p w:rsidR="00695628" w:rsidRPr="006B3CD6" w:rsidRDefault="00695628" w:rsidP="0069562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八、竞赛环境</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本竞赛项目在服装实训中心进行，技能竞赛分为模块一“服装设计”和模块二“服装制版与工艺”两个比赛场地，有良好照明。</w:t>
      </w:r>
    </w:p>
    <w:p w:rsidR="00695628" w:rsidRPr="006B3CD6" w:rsidRDefault="00695628" w:rsidP="0069562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（一）模块一服装设计比赛环境</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每人一台主流配置的个人计算机及鼠标、键盘，操作系统为</w:t>
      </w:r>
      <w:r w:rsidRPr="006B3CD6">
        <w:rPr>
          <w:rFonts w:asciiTheme="minorEastAsia" w:hAnsiTheme="minorEastAsia" w:cs="Times New Roman"/>
          <w:snapToGrid w:val="0"/>
          <w:color w:val="000000" w:themeColor="text1"/>
          <w:kern w:val="0"/>
          <w:szCs w:val="21"/>
        </w:rPr>
        <w:t>Windows7</w:t>
      </w:r>
      <w:r w:rsidRPr="006B3CD6">
        <w:rPr>
          <w:rFonts w:asciiTheme="minorEastAsia" w:hAnsiTheme="minorEastAsia" w:cs="Times New Roman" w:hint="eastAsia"/>
          <w:snapToGrid w:val="0"/>
          <w:color w:val="000000" w:themeColor="text1"/>
          <w:kern w:val="0"/>
          <w:szCs w:val="21"/>
        </w:rPr>
        <w:t>，</w:t>
      </w:r>
      <w:r w:rsidRPr="006B3CD6">
        <w:rPr>
          <w:rFonts w:asciiTheme="minorEastAsia" w:hAnsiTheme="minorEastAsia" w:cs="Times New Roman"/>
          <w:snapToGrid w:val="0"/>
          <w:color w:val="000000" w:themeColor="text1"/>
          <w:kern w:val="0"/>
          <w:szCs w:val="21"/>
        </w:rPr>
        <w:t xml:space="preserve"> </w:t>
      </w:r>
      <w:r w:rsidRPr="006B3CD6">
        <w:rPr>
          <w:rFonts w:asciiTheme="minorEastAsia" w:hAnsiTheme="minorEastAsia" w:cs="Times New Roman" w:hint="eastAsia"/>
          <w:snapToGrid w:val="0"/>
          <w:color w:val="000000" w:themeColor="text1"/>
          <w:kern w:val="0"/>
          <w:szCs w:val="21"/>
        </w:rPr>
        <w:t>计算机辅助绘图软件为</w:t>
      </w:r>
      <w:r w:rsidRPr="006B3CD6">
        <w:rPr>
          <w:rFonts w:asciiTheme="minorEastAsia" w:hAnsiTheme="minorEastAsia" w:cs="Times New Roman"/>
          <w:snapToGrid w:val="0"/>
          <w:color w:val="000000" w:themeColor="text1"/>
          <w:kern w:val="0"/>
          <w:szCs w:val="21"/>
        </w:rPr>
        <w:t>CorelDraw</w:t>
      </w:r>
      <w:r w:rsidRPr="006B3CD6">
        <w:rPr>
          <w:rFonts w:asciiTheme="minorEastAsia" w:hAnsiTheme="minorEastAsia" w:cs="Times New Roman" w:hint="eastAsia"/>
          <w:snapToGrid w:val="0"/>
          <w:color w:val="000000" w:themeColor="text1"/>
          <w:kern w:val="0"/>
          <w:szCs w:val="21"/>
        </w:rPr>
        <w:t>、</w:t>
      </w:r>
      <w:r w:rsidRPr="006B3CD6">
        <w:rPr>
          <w:rFonts w:asciiTheme="minorEastAsia" w:hAnsiTheme="minorEastAsia" w:cs="Times New Roman"/>
          <w:snapToGrid w:val="0"/>
          <w:color w:val="000000" w:themeColor="text1"/>
          <w:kern w:val="0"/>
          <w:szCs w:val="21"/>
        </w:rPr>
        <w:t>PhotoShop</w:t>
      </w:r>
      <w:r w:rsidRPr="006B3CD6">
        <w:rPr>
          <w:rFonts w:asciiTheme="minorEastAsia" w:hAnsiTheme="minorEastAsia" w:cs="Times New Roman" w:hint="eastAsia"/>
          <w:snapToGrid w:val="0"/>
          <w:color w:val="000000" w:themeColor="text1"/>
          <w:kern w:val="0"/>
          <w:szCs w:val="21"/>
        </w:rPr>
        <w:t>等。</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2.</w:t>
      </w:r>
      <w:r w:rsidRPr="006B3CD6">
        <w:rPr>
          <w:rFonts w:asciiTheme="minorEastAsia" w:hAnsiTheme="minorEastAsia" w:cs="Times New Roman" w:hint="eastAsia"/>
          <w:snapToGrid w:val="0"/>
          <w:color w:val="000000" w:themeColor="text1"/>
          <w:kern w:val="0"/>
          <w:szCs w:val="21"/>
        </w:rPr>
        <w:t>每人一个标准</w:t>
      </w:r>
      <w:r w:rsidRPr="006B3CD6">
        <w:rPr>
          <w:rFonts w:asciiTheme="minorEastAsia" w:hAnsiTheme="minorEastAsia" w:cs="Times New Roman"/>
          <w:snapToGrid w:val="0"/>
          <w:color w:val="000000" w:themeColor="text1"/>
          <w:kern w:val="0"/>
          <w:szCs w:val="21"/>
        </w:rPr>
        <w:t>160/84A</w:t>
      </w:r>
      <w:r w:rsidRPr="006B3CD6">
        <w:rPr>
          <w:rFonts w:asciiTheme="minorEastAsia" w:hAnsiTheme="minorEastAsia" w:cs="Times New Roman" w:hint="eastAsia"/>
          <w:snapToGrid w:val="0"/>
          <w:color w:val="000000" w:themeColor="text1"/>
          <w:kern w:val="0"/>
          <w:szCs w:val="21"/>
        </w:rPr>
        <w:t>女体人台，一张</w:t>
      </w:r>
      <w:r w:rsidRPr="006B3CD6">
        <w:rPr>
          <w:rFonts w:asciiTheme="minorEastAsia" w:hAnsiTheme="minorEastAsia" w:cs="Times New Roman"/>
          <w:snapToGrid w:val="0"/>
          <w:color w:val="000000" w:themeColor="text1"/>
          <w:kern w:val="0"/>
          <w:szCs w:val="21"/>
        </w:rPr>
        <w:t>1200mm</w:t>
      </w:r>
      <w:r w:rsidRPr="006B3CD6">
        <w:rPr>
          <w:rFonts w:asciiTheme="minorEastAsia" w:hAnsiTheme="minorEastAsia" w:cs="Times New Roman" w:hint="eastAsia"/>
          <w:snapToGrid w:val="0"/>
          <w:color w:val="000000" w:themeColor="text1"/>
          <w:kern w:val="0"/>
          <w:szCs w:val="21"/>
        </w:rPr>
        <w:t>×</w:t>
      </w:r>
      <w:r w:rsidRPr="006B3CD6">
        <w:rPr>
          <w:rFonts w:asciiTheme="minorEastAsia" w:hAnsiTheme="minorEastAsia" w:cs="Times New Roman"/>
          <w:snapToGrid w:val="0"/>
          <w:color w:val="000000" w:themeColor="text1"/>
          <w:kern w:val="0"/>
          <w:szCs w:val="21"/>
        </w:rPr>
        <w:t>1000mm</w:t>
      </w:r>
      <w:r w:rsidRPr="006B3CD6">
        <w:rPr>
          <w:rFonts w:asciiTheme="minorEastAsia" w:hAnsiTheme="minorEastAsia" w:cs="Times New Roman" w:hint="eastAsia"/>
          <w:snapToGrid w:val="0"/>
          <w:color w:val="000000" w:themeColor="text1"/>
          <w:kern w:val="0"/>
          <w:szCs w:val="21"/>
        </w:rPr>
        <w:t>规格工作台。</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3.</w:t>
      </w:r>
      <w:r w:rsidRPr="006B3CD6">
        <w:rPr>
          <w:rFonts w:asciiTheme="minorEastAsia" w:hAnsiTheme="minorEastAsia" w:cs="Times New Roman" w:hint="eastAsia"/>
          <w:snapToGrid w:val="0"/>
          <w:color w:val="000000" w:themeColor="text1"/>
          <w:kern w:val="0"/>
          <w:szCs w:val="21"/>
        </w:rPr>
        <w:t>大赛组委会统一提供：比赛用标准女体人台、白坯布、标志带、立裁专用大头针、电熨斗、烫台等。选手自备：大剪刀、线剪、直尺、皮尺、针插、铅笔等立裁必备工具。</w:t>
      </w:r>
    </w:p>
    <w:p w:rsidR="00695628" w:rsidRPr="006B3CD6" w:rsidRDefault="00695628" w:rsidP="0069562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（二）模块二服装工艺比赛环境</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每人一张</w:t>
      </w:r>
      <w:r w:rsidRPr="006B3CD6">
        <w:rPr>
          <w:rFonts w:asciiTheme="minorEastAsia" w:hAnsiTheme="minorEastAsia" w:cs="Times New Roman"/>
          <w:snapToGrid w:val="0"/>
          <w:color w:val="000000" w:themeColor="text1"/>
          <w:kern w:val="0"/>
          <w:szCs w:val="21"/>
        </w:rPr>
        <w:t>1500mm</w:t>
      </w:r>
      <w:r w:rsidRPr="006B3CD6">
        <w:rPr>
          <w:rFonts w:asciiTheme="minorEastAsia" w:hAnsiTheme="minorEastAsia" w:cs="Times New Roman" w:hint="eastAsia"/>
          <w:snapToGrid w:val="0"/>
          <w:color w:val="000000" w:themeColor="text1"/>
          <w:kern w:val="0"/>
          <w:szCs w:val="21"/>
        </w:rPr>
        <w:t>×</w:t>
      </w:r>
      <w:r w:rsidRPr="006B3CD6">
        <w:rPr>
          <w:rFonts w:asciiTheme="minorEastAsia" w:hAnsiTheme="minorEastAsia" w:cs="Times New Roman"/>
          <w:snapToGrid w:val="0"/>
          <w:color w:val="000000" w:themeColor="text1"/>
          <w:kern w:val="0"/>
          <w:szCs w:val="21"/>
        </w:rPr>
        <w:t>800mm</w:t>
      </w:r>
      <w:r w:rsidRPr="006B3CD6">
        <w:rPr>
          <w:rFonts w:asciiTheme="minorEastAsia" w:hAnsiTheme="minorEastAsia" w:cs="Times New Roman" w:hint="eastAsia"/>
          <w:snapToGrid w:val="0"/>
          <w:color w:val="000000" w:themeColor="text1"/>
          <w:kern w:val="0"/>
          <w:szCs w:val="21"/>
        </w:rPr>
        <w:t>规格烫台、一张</w:t>
      </w:r>
      <w:r w:rsidRPr="006B3CD6">
        <w:rPr>
          <w:rFonts w:asciiTheme="minorEastAsia" w:hAnsiTheme="minorEastAsia" w:cs="Times New Roman"/>
          <w:snapToGrid w:val="0"/>
          <w:color w:val="000000" w:themeColor="text1"/>
          <w:kern w:val="0"/>
          <w:szCs w:val="21"/>
        </w:rPr>
        <w:t>1200mm</w:t>
      </w:r>
      <w:r w:rsidRPr="006B3CD6">
        <w:rPr>
          <w:rFonts w:asciiTheme="minorEastAsia" w:hAnsiTheme="minorEastAsia" w:cs="Times New Roman" w:hint="eastAsia"/>
          <w:snapToGrid w:val="0"/>
          <w:color w:val="000000" w:themeColor="text1"/>
          <w:kern w:val="0"/>
          <w:szCs w:val="21"/>
        </w:rPr>
        <w:t>×</w:t>
      </w:r>
      <w:r w:rsidRPr="006B3CD6">
        <w:rPr>
          <w:rFonts w:asciiTheme="minorEastAsia" w:hAnsiTheme="minorEastAsia" w:cs="Times New Roman"/>
          <w:snapToGrid w:val="0"/>
          <w:color w:val="000000" w:themeColor="text1"/>
          <w:kern w:val="0"/>
          <w:szCs w:val="21"/>
        </w:rPr>
        <w:t>1000mm</w:t>
      </w:r>
      <w:r w:rsidRPr="006B3CD6">
        <w:rPr>
          <w:rFonts w:asciiTheme="minorEastAsia" w:hAnsiTheme="minorEastAsia" w:cs="Times New Roman" w:hint="eastAsia"/>
          <w:snapToGrid w:val="0"/>
          <w:color w:val="000000" w:themeColor="text1"/>
          <w:kern w:val="0"/>
          <w:szCs w:val="21"/>
        </w:rPr>
        <w:t>规格工作台、一个标准女体人台、一台工业平缝机。</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2.</w:t>
      </w:r>
      <w:r w:rsidRPr="006B3CD6">
        <w:rPr>
          <w:rFonts w:asciiTheme="minorEastAsia" w:hAnsiTheme="minorEastAsia" w:cs="Times New Roman" w:hint="eastAsia"/>
          <w:snapToGrid w:val="0"/>
          <w:color w:val="000000" w:themeColor="text1"/>
          <w:kern w:val="0"/>
          <w:szCs w:val="21"/>
        </w:rPr>
        <w:t>考试用的机器型号：中捷</w:t>
      </w:r>
      <w:r w:rsidRPr="006B3CD6">
        <w:rPr>
          <w:rFonts w:asciiTheme="minorEastAsia" w:hAnsiTheme="minorEastAsia" w:cs="Times New Roman"/>
          <w:snapToGrid w:val="0"/>
          <w:color w:val="000000" w:themeColor="text1"/>
          <w:kern w:val="0"/>
          <w:szCs w:val="21"/>
        </w:rPr>
        <w:t>ZJ8000D-02</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3.</w:t>
      </w:r>
      <w:r w:rsidRPr="006B3CD6">
        <w:rPr>
          <w:rFonts w:asciiTheme="minorEastAsia" w:hAnsiTheme="minorEastAsia" w:cs="Times New Roman" w:hint="eastAsia"/>
          <w:snapToGrid w:val="0"/>
          <w:color w:val="000000" w:themeColor="text1"/>
          <w:kern w:val="0"/>
          <w:szCs w:val="21"/>
        </w:rPr>
        <w:t>大赛组委会统一提供：白坯布、卡纸、样板纸、缝纫设备、面辅料、裁剪台、烫台、熨斗、划粉、手缝针、缝纫线等。考生自备工具：铅笔、橡皮、尺子、剪刀等工艺制作工具。</w:t>
      </w:r>
    </w:p>
    <w:p w:rsidR="00695628" w:rsidRPr="006B3CD6" w:rsidRDefault="00695628" w:rsidP="0069562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九、技术规范</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按要求定时公开本赛项比赛内容涉及技术规范的全部信息，包括相关的知识与技能、基础技术与要求、操作规程与要求、生产工艺与标准等。</w:t>
      </w:r>
      <w:r w:rsidRPr="006B3CD6">
        <w:rPr>
          <w:rFonts w:asciiTheme="minorEastAsia" w:hAnsiTheme="minorEastAsia" w:cs="Times New Roman"/>
          <w:snapToGrid w:val="0"/>
          <w:color w:val="000000" w:themeColor="text1"/>
          <w:kern w:val="0"/>
          <w:szCs w:val="21"/>
        </w:rPr>
        <w:tab/>
      </w:r>
    </w:p>
    <w:p w:rsidR="00695628" w:rsidRPr="006B3CD6" w:rsidRDefault="00695628" w:rsidP="0069562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（一）比赛技术要求</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1.</w:t>
      </w:r>
      <w:r w:rsidRPr="006B3CD6">
        <w:rPr>
          <w:rFonts w:asciiTheme="minorEastAsia" w:hAnsiTheme="minorEastAsia" w:cs="Times New Roman" w:hint="eastAsia"/>
          <w:snapToGrid w:val="0"/>
          <w:color w:val="000000" w:themeColor="text1"/>
          <w:kern w:val="0"/>
          <w:szCs w:val="21"/>
        </w:rPr>
        <w:t>服装拓展设计</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w:t>
      </w:r>
      <w:r w:rsidRPr="006B3CD6">
        <w:rPr>
          <w:rFonts w:asciiTheme="minorEastAsia" w:hAnsiTheme="minorEastAsia" w:cs="Times New Roman"/>
          <w:snapToGrid w:val="0"/>
          <w:color w:val="000000" w:themeColor="text1"/>
          <w:kern w:val="0"/>
          <w:szCs w:val="21"/>
        </w:rPr>
        <w:t>1</w:t>
      </w:r>
      <w:r w:rsidRPr="006B3CD6">
        <w:rPr>
          <w:rFonts w:asciiTheme="minorEastAsia" w:hAnsiTheme="minorEastAsia" w:cs="Times New Roman" w:hint="eastAsia"/>
          <w:snapToGrid w:val="0"/>
          <w:color w:val="000000" w:themeColor="text1"/>
          <w:kern w:val="0"/>
          <w:szCs w:val="21"/>
        </w:rPr>
        <w:t>）能够按赛题要求进行服装款式的拓展设计，正确表达款式效果图；掌握服装款式图的设计方法和技巧；</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w:t>
      </w:r>
      <w:r w:rsidRPr="006B3CD6">
        <w:rPr>
          <w:rFonts w:asciiTheme="minorEastAsia" w:hAnsiTheme="minorEastAsia" w:cs="Times New Roman"/>
          <w:snapToGrid w:val="0"/>
          <w:color w:val="000000" w:themeColor="text1"/>
          <w:kern w:val="0"/>
          <w:szCs w:val="21"/>
        </w:rPr>
        <w:t>2</w:t>
      </w:r>
      <w:r w:rsidRPr="006B3CD6">
        <w:rPr>
          <w:rFonts w:asciiTheme="minorEastAsia" w:hAnsiTheme="minorEastAsia" w:cs="Times New Roman" w:hint="eastAsia"/>
          <w:snapToGrid w:val="0"/>
          <w:color w:val="000000" w:themeColor="text1"/>
          <w:kern w:val="0"/>
          <w:szCs w:val="21"/>
        </w:rPr>
        <w:t>）具有服装色彩的分析、提取、整合能力；掌握基本的服装色彩组合搭配规律；</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w:t>
      </w:r>
      <w:r w:rsidRPr="006B3CD6">
        <w:rPr>
          <w:rFonts w:asciiTheme="minorEastAsia" w:hAnsiTheme="minorEastAsia" w:cs="Times New Roman"/>
          <w:snapToGrid w:val="0"/>
          <w:color w:val="000000" w:themeColor="text1"/>
          <w:kern w:val="0"/>
          <w:szCs w:val="21"/>
        </w:rPr>
        <w:t>3</w:t>
      </w:r>
      <w:r w:rsidRPr="006B3CD6">
        <w:rPr>
          <w:rFonts w:asciiTheme="minorEastAsia" w:hAnsiTheme="minorEastAsia" w:cs="Times New Roman" w:hint="eastAsia"/>
          <w:snapToGrid w:val="0"/>
          <w:color w:val="000000" w:themeColor="text1"/>
          <w:kern w:val="0"/>
          <w:szCs w:val="21"/>
        </w:rPr>
        <w:t>）能根据服装的风格、图案纹样、面料质感等特性进行设计；掌握面料质感与纹样表现方法和技巧；</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w:t>
      </w:r>
      <w:r w:rsidRPr="006B3CD6">
        <w:rPr>
          <w:rFonts w:asciiTheme="minorEastAsia" w:hAnsiTheme="minorEastAsia" w:cs="Times New Roman"/>
          <w:snapToGrid w:val="0"/>
          <w:color w:val="000000" w:themeColor="text1"/>
          <w:kern w:val="0"/>
          <w:szCs w:val="21"/>
        </w:rPr>
        <w:t>4</w:t>
      </w:r>
      <w:r w:rsidRPr="006B3CD6">
        <w:rPr>
          <w:rFonts w:asciiTheme="minorEastAsia" w:hAnsiTheme="minorEastAsia" w:cs="Times New Roman" w:hint="eastAsia"/>
          <w:snapToGrid w:val="0"/>
          <w:color w:val="000000" w:themeColor="text1"/>
          <w:kern w:val="0"/>
          <w:szCs w:val="21"/>
        </w:rPr>
        <w:t>）掌握服装比例、内结构、外轮廓设计的方法；控制好服装局部与整体、前身与后背协调关系；</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w:t>
      </w:r>
      <w:r w:rsidRPr="006B3CD6">
        <w:rPr>
          <w:rFonts w:asciiTheme="minorEastAsia" w:hAnsiTheme="minorEastAsia" w:cs="Times New Roman"/>
          <w:snapToGrid w:val="0"/>
          <w:color w:val="000000" w:themeColor="text1"/>
          <w:kern w:val="0"/>
          <w:szCs w:val="21"/>
        </w:rPr>
        <w:t>5</w:t>
      </w:r>
      <w:r w:rsidRPr="006B3CD6">
        <w:rPr>
          <w:rFonts w:asciiTheme="minorEastAsia" w:hAnsiTheme="minorEastAsia" w:cs="Times New Roman" w:hint="eastAsia"/>
          <w:snapToGrid w:val="0"/>
          <w:color w:val="000000" w:themeColor="text1"/>
          <w:kern w:val="0"/>
          <w:szCs w:val="21"/>
        </w:rPr>
        <w:t>）能正确理解款式结构造型特征，用立体裁剪与平面裁剪结合的方法进行样板设计和制作；</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w:t>
      </w:r>
      <w:r w:rsidRPr="006B3CD6">
        <w:rPr>
          <w:rFonts w:asciiTheme="minorEastAsia" w:hAnsiTheme="minorEastAsia" w:cs="Times New Roman"/>
          <w:snapToGrid w:val="0"/>
          <w:color w:val="000000" w:themeColor="text1"/>
          <w:kern w:val="0"/>
          <w:szCs w:val="21"/>
        </w:rPr>
        <w:t>6</w:t>
      </w:r>
      <w:r w:rsidRPr="006B3CD6">
        <w:rPr>
          <w:rFonts w:asciiTheme="minorEastAsia" w:hAnsiTheme="minorEastAsia" w:cs="Times New Roman" w:hint="eastAsia"/>
          <w:snapToGrid w:val="0"/>
          <w:color w:val="000000" w:themeColor="text1"/>
          <w:kern w:val="0"/>
          <w:szCs w:val="21"/>
        </w:rPr>
        <w:t>）能够根据款式及样板要求，熟练准确掌握假缝样衣的技能。</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2.</w:t>
      </w:r>
      <w:r w:rsidRPr="006B3CD6">
        <w:rPr>
          <w:rFonts w:asciiTheme="minorEastAsia" w:hAnsiTheme="minorEastAsia" w:cs="Times New Roman" w:hint="eastAsia"/>
          <w:snapToGrid w:val="0"/>
          <w:color w:val="000000" w:themeColor="text1"/>
          <w:kern w:val="0"/>
          <w:szCs w:val="21"/>
        </w:rPr>
        <w:t>服装工艺</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w:t>
      </w:r>
      <w:r w:rsidRPr="006B3CD6">
        <w:rPr>
          <w:rFonts w:asciiTheme="minorEastAsia" w:hAnsiTheme="minorEastAsia" w:cs="Times New Roman"/>
          <w:snapToGrid w:val="0"/>
          <w:color w:val="000000" w:themeColor="text1"/>
          <w:kern w:val="0"/>
          <w:szCs w:val="21"/>
        </w:rPr>
        <w:t>1</w:t>
      </w:r>
      <w:r w:rsidRPr="006B3CD6">
        <w:rPr>
          <w:rFonts w:asciiTheme="minorEastAsia" w:hAnsiTheme="minorEastAsia" w:cs="Times New Roman" w:hint="eastAsia"/>
          <w:snapToGrid w:val="0"/>
          <w:color w:val="000000" w:themeColor="text1"/>
          <w:kern w:val="0"/>
          <w:szCs w:val="21"/>
        </w:rPr>
        <w:t>）在规定时间内运用服装知识进行结构设计与手工制板，正确处理款式各部件之间的结构关系；</w:t>
      </w:r>
      <w:r w:rsidRPr="006B3CD6">
        <w:rPr>
          <w:rFonts w:asciiTheme="minorEastAsia" w:hAnsiTheme="minorEastAsia" w:cs="Times New Roman"/>
          <w:snapToGrid w:val="0"/>
          <w:color w:val="000000" w:themeColor="text1"/>
          <w:kern w:val="0"/>
          <w:szCs w:val="21"/>
        </w:rPr>
        <w:t xml:space="preserve"> </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w:t>
      </w:r>
      <w:r w:rsidRPr="006B3CD6">
        <w:rPr>
          <w:rFonts w:asciiTheme="minorEastAsia" w:hAnsiTheme="minorEastAsia" w:cs="Times New Roman"/>
          <w:snapToGrid w:val="0"/>
          <w:color w:val="000000" w:themeColor="text1"/>
          <w:kern w:val="0"/>
          <w:szCs w:val="21"/>
        </w:rPr>
        <w:t>2</w:t>
      </w:r>
      <w:r w:rsidRPr="006B3CD6">
        <w:rPr>
          <w:rFonts w:asciiTheme="minorEastAsia" w:hAnsiTheme="minorEastAsia" w:cs="Times New Roman" w:hint="eastAsia"/>
          <w:snapToGrid w:val="0"/>
          <w:color w:val="000000" w:themeColor="text1"/>
          <w:kern w:val="0"/>
          <w:szCs w:val="21"/>
        </w:rPr>
        <w:t>）能正确制作生产用样板，合理配伍各裁片的缝份，合理标注样板属性、纱向、对刀记号；</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lastRenderedPageBreak/>
        <w:t>（</w:t>
      </w:r>
      <w:r w:rsidRPr="006B3CD6">
        <w:rPr>
          <w:rFonts w:asciiTheme="minorEastAsia" w:hAnsiTheme="minorEastAsia" w:cs="Times New Roman"/>
          <w:snapToGrid w:val="0"/>
          <w:color w:val="000000" w:themeColor="text1"/>
          <w:kern w:val="0"/>
          <w:szCs w:val="21"/>
        </w:rPr>
        <w:t>3</w:t>
      </w:r>
      <w:r w:rsidRPr="006B3CD6">
        <w:rPr>
          <w:rFonts w:asciiTheme="minorEastAsia" w:hAnsiTheme="minorEastAsia" w:cs="Times New Roman" w:hint="eastAsia"/>
          <w:snapToGrid w:val="0"/>
          <w:color w:val="000000" w:themeColor="text1"/>
          <w:kern w:val="0"/>
          <w:szCs w:val="21"/>
        </w:rPr>
        <w:t>）能根据系列号型尺寸要求制板；</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w:t>
      </w:r>
      <w:r w:rsidRPr="006B3CD6">
        <w:rPr>
          <w:rFonts w:asciiTheme="minorEastAsia" w:hAnsiTheme="minorEastAsia" w:cs="Times New Roman"/>
          <w:snapToGrid w:val="0"/>
          <w:color w:val="000000" w:themeColor="text1"/>
          <w:kern w:val="0"/>
          <w:szCs w:val="21"/>
        </w:rPr>
        <w:t>4</w:t>
      </w:r>
      <w:r w:rsidRPr="006B3CD6">
        <w:rPr>
          <w:rFonts w:asciiTheme="minorEastAsia" w:hAnsiTheme="minorEastAsia" w:cs="Times New Roman" w:hint="eastAsia"/>
          <w:snapToGrid w:val="0"/>
          <w:color w:val="000000" w:themeColor="text1"/>
          <w:kern w:val="0"/>
          <w:szCs w:val="21"/>
        </w:rPr>
        <w:t>）能独立完成成衣的裁剪、配伍、缝制与熨烫工艺，并符合质量要求。</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（二）服装技术标准</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技术标准的基本内容参照国标、国类行业、职业对应的技能标准。规格系列，参照</w:t>
      </w:r>
      <w:r w:rsidRPr="006B3CD6">
        <w:rPr>
          <w:rFonts w:asciiTheme="minorEastAsia" w:hAnsiTheme="minorEastAsia" w:cs="Times New Roman"/>
          <w:snapToGrid w:val="0"/>
          <w:color w:val="000000" w:themeColor="text1"/>
          <w:kern w:val="0"/>
          <w:szCs w:val="21"/>
        </w:rPr>
        <w:t>GB1335.2</w:t>
      </w:r>
      <w:r w:rsidRPr="006B3CD6">
        <w:rPr>
          <w:rFonts w:asciiTheme="minorEastAsia" w:hAnsiTheme="minorEastAsia" w:cs="Times New Roman" w:hint="eastAsia"/>
          <w:snapToGrid w:val="0"/>
          <w:color w:val="000000" w:themeColor="text1"/>
          <w:kern w:val="0"/>
          <w:szCs w:val="21"/>
        </w:rPr>
        <w:t>－</w:t>
      </w:r>
      <w:r w:rsidRPr="006B3CD6">
        <w:rPr>
          <w:rFonts w:asciiTheme="minorEastAsia" w:hAnsiTheme="minorEastAsia" w:cs="Times New Roman"/>
          <w:snapToGrid w:val="0"/>
          <w:color w:val="000000" w:themeColor="text1"/>
          <w:kern w:val="0"/>
          <w:szCs w:val="21"/>
        </w:rPr>
        <w:t>2008</w:t>
      </w:r>
      <w:r w:rsidRPr="006B3CD6">
        <w:rPr>
          <w:rFonts w:asciiTheme="minorEastAsia" w:hAnsiTheme="minorEastAsia" w:cs="Times New Roman" w:hint="eastAsia"/>
          <w:snapToGrid w:val="0"/>
          <w:color w:val="000000" w:themeColor="text1"/>
          <w:kern w:val="0"/>
          <w:szCs w:val="21"/>
        </w:rPr>
        <w:t>。</w:t>
      </w:r>
    </w:p>
    <w:p w:rsidR="00695628" w:rsidRPr="006B3CD6" w:rsidRDefault="00695628" w:rsidP="00695628">
      <w:pPr>
        <w:adjustRightInd w:val="0"/>
        <w:snapToGrid w:val="0"/>
        <w:ind w:firstLineChars="150" w:firstLine="316"/>
        <w:rPr>
          <w:rFonts w:asciiTheme="minorEastAsia" w:hAnsiTheme="minorEastAsia" w:cs="Times New Roman"/>
          <w:b/>
          <w:bCs/>
          <w:snapToGrid w:val="0"/>
          <w:color w:val="000000" w:themeColor="text1"/>
          <w:szCs w:val="21"/>
        </w:rPr>
      </w:pPr>
      <w:r w:rsidRPr="006B3CD6">
        <w:rPr>
          <w:rFonts w:asciiTheme="minorEastAsia" w:hAnsiTheme="minorEastAsia" w:cs="Times New Roman" w:hint="eastAsia"/>
          <w:b/>
          <w:bCs/>
          <w:snapToGrid w:val="0"/>
          <w:color w:val="000000" w:themeColor="text1"/>
          <w:szCs w:val="21"/>
        </w:rPr>
        <w:t>第一二模块</w:t>
      </w:r>
    </w:p>
    <w:tbl>
      <w:tblPr>
        <w:tblStyle w:val="TableNormal"/>
        <w:tblW w:w="8858"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12"/>
        <w:gridCol w:w="553"/>
        <w:gridCol w:w="4844"/>
        <w:gridCol w:w="3049"/>
      </w:tblGrid>
      <w:tr w:rsidR="00695628" w:rsidRPr="006B3CD6" w:rsidTr="00A925DB">
        <w:trPr>
          <w:trHeight w:val="516"/>
          <w:jc w:val="center"/>
        </w:trPr>
        <w:tc>
          <w:tcPr>
            <w:tcW w:w="412" w:type="dxa"/>
            <w:vAlign w:val="center"/>
          </w:tcPr>
          <w:p w:rsidR="00695628" w:rsidRPr="006B3CD6" w:rsidRDefault="00695628" w:rsidP="00A925DB">
            <w:pPr>
              <w:adjustRightInd w:val="0"/>
              <w:snapToGrid w:val="0"/>
              <w:jc w:val="center"/>
              <w:rPr>
                <w:rFonts w:ascii="楷体" w:eastAsia="楷体" w:hAnsi="楷体" w:cs="宋体"/>
                <w:b/>
                <w:snapToGrid w:val="0"/>
                <w:color w:val="000000" w:themeColor="text1"/>
                <w:sz w:val="18"/>
                <w:szCs w:val="18"/>
                <w:lang w:bidi="en-US"/>
              </w:rPr>
            </w:pPr>
            <w:r w:rsidRPr="006B3CD6">
              <w:rPr>
                <w:rFonts w:ascii="楷体" w:eastAsia="楷体" w:hAnsi="楷体" w:cs="宋体"/>
                <w:b/>
                <w:snapToGrid w:val="0"/>
                <w:color w:val="000000" w:themeColor="text1"/>
                <w:sz w:val="18"/>
                <w:szCs w:val="18"/>
                <w:lang w:bidi="en-US"/>
              </w:rPr>
              <w:t>职业功能</w:t>
            </w:r>
          </w:p>
        </w:tc>
        <w:tc>
          <w:tcPr>
            <w:tcW w:w="553" w:type="dxa"/>
            <w:vAlign w:val="center"/>
          </w:tcPr>
          <w:p w:rsidR="00695628" w:rsidRPr="006B3CD6" w:rsidRDefault="00695628" w:rsidP="00A925DB">
            <w:pPr>
              <w:adjustRightInd w:val="0"/>
              <w:snapToGrid w:val="0"/>
              <w:jc w:val="center"/>
              <w:rPr>
                <w:rFonts w:ascii="楷体" w:eastAsia="楷体" w:hAnsi="楷体" w:cs="宋体"/>
                <w:b/>
                <w:snapToGrid w:val="0"/>
                <w:color w:val="000000" w:themeColor="text1"/>
                <w:sz w:val="18"/>
                <w:szCs w:val="18"/>
                <w:lang w:bidi="en-US"/>
              </w:rPr>
            </w:pPr>
            <w:r w:rsidRPr="006B3CD6">
              <w:rPr>
                <w:rFonts w:ascii="楷体" w:eastAsia="楷体" w:hAnsi="楷体" w:cs="宋体"/>
                <w:b/>
                <w:snapToGrid w:val="0"/>
                <w:color w:val="000000" w:themeColor="text1"/>
                <w:sz w:val="18"/>
                <w:szCs w:val="18"/>
                <w:lang w:bidi="en-US"/>
              </w:rPr>
              <w:t>工作</w:t>
            </w:r>
          </w:p>
          <w:p w:rsidR="00695628" w:rsidRPr="006B3CD6" w:rsidRDefault="00695628" w:rsidP="00A925DB">
            <w:pPr>
              <w:adjustRightInd w:val="0"/>
              <w:snapToGrid w:val="0"/>
              <w:jc w:val="center"/>
              <w:rPr>
                <w:rFonts w:ascii="楷体" w:eastAsia="楷体" w:hAnsi="楷体" w:cs="宋体"/>
                <w:b/>
                <w:snapToGrid w:val="0"/>
                <w:color w:val="000000" w:themeColor="text1"/>
                <w:sz w:val="18"/>
                <w:szCs w:val="18"/>
                <w:lang w:bidi="en-US"/>
              </w:rPr>
            </w:pPr>
            <w:r w:rsidRPr="006B3CD6">
              <w:rPr>
                <w:rFonts w:ascii="楷体" w:eastAsia="楷体" w:hAnsi="楷体" w:cs="宋体"/>
                <w:b/>
                <w:snapToGrid w:val="0"/>
                <w:color w:val="000000" w:themeColor="text1"/>
                <w:sz w:val="18"/>
                <w:szCs w:val="18"/>
                <w:lang w:bidi="en-US"/>
              </w:rPr>
              <w:t>内容</w:t>
            </w:r>
          </w:p>
        </w:tc>
        <w:tc>
          <w:tcPr>
            <w:tcW w:w="4844" w:type="dxa"/>
            <w:vAlign w:val="center"/>
          </w:tcPr>
          <w:p w:rsidR="00695628" w:rsidRPr="006B3CD6" w:rsidRDefault="00695628" w:rsidP="00A925DB">
            <w:pPr>
              <w:adjustRightInd w:val="0"/>
              <w:snapToGrid w:val="0"/>
              <w:jc w:val="center"/>
              <w:rPr>
                <w:rFonts w:ascii="楷体" w:eastAsia="楷体" w:hAnsi="楷体" w:cs="宋体"/>
                <w:b/>
                <w:snapToGrid w:val="0"/>
                <w:color w:val="000000" w:themeColor="text1"/>
                <w:sz w:val="18"/>
                <w:szCs w:val="18"/>
                <w:lang w:bidi="en-US"/>
              </w:rPr>
            </w:pPr>
            <w:r w:rsidRPr="006B3CD6">
              <w:rPr>
                <w:rFonts w:ascii="楷体" w:eastAsia="楷体" w:hAnsi="楷体" w:cs="宋体"/>
                <w:b/>
                <w:snapToGrid w:val="0"/>
                <w:color w:val="000000" w:themeColor="text1"/>
                <w:sz w:val="18"/>
                <w:szCs w:val="18"/>
                <w:lang w:bidi="en-US"/>
              </w:rPr>
              <w:t>技能要求</w:t>
            </w:r>
          </w:p>
        </w:tc>
        <w:tc>
          <w:tcPr>
            <w:tcW w:w="3049" w:type="dxa"/>
            <w:vAlign w:val="center"/>
          </w:tcPr>
          <w:p w:rsidR="00695628" w:rsidRPr="006B3CD6" w:rsidRDefault="00695628" w:rsidP="00A925DB">
            <w:pPr>
              <w:adjustRightInd w:val="0"/>
              <w:snapToGrid w:val="0"/>
              <w:jc w:val="center"/>
              <w:rPr>
                <w:rFonts w:ascii="楷体" w:eastAsia="楷体" w:hAnsi="楷体" w:cs="宋体"/>
                <w:b/>
                <w:snapToGrid w:val="0"/>
                <w:color w:val="000000" w:themeColor="text1"/>
                <w:sz w:val="18"/>
                <w:szCs w:val="18"/>
                <w:lang w:bidi="en-US"/>
              </w:rPr>
            </w:pPr>
            <w:r w:rsidRPr="006B3CD6">
              <w:rPr>
                <w:rFonts w:ascii="楷体" w:eastAsia="楷体" w:hAnsi="楷体" w:cs="宋体"/>
                <w:b/>
                <w:snapToGrid w:val="0"/>
                <w:color w:val="000000" w:themeColor="text1"/>
                <w:sz w:val="18"/>
                <w:szCs w:val="18"/>
                <w:lang w:bidi="en-US"/>
              </w:rPr>
              <w:t>相关知识</w:t>
            </w:r>
          </w:p>
        </w:tc>
      </w:tr>
      <w:tr w:rsidR="00695628" w:rsidRPr="006B3CD6" w:rsidTr="00A925DB">
        <w:trPr>
          <w:trHeight w:val="779"/>
          <w:jc w:val="center"/>
        </w:trPr>
        <w:tc>
          <w:tcPr>
            <w:tcW w:w="412" w:type="dxa"/>
            <w:vAlign w:val="center"/>
          </w:tcPr>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bidi="en-US"/>
              </w:rPr>
            </w:pPr>
            <w:r w:rsidRPr="006B3CD6">
              <w:rPr>
                <w:rFonts w:ascii="楷体" w:eastAsia="楷体" w:hAnsi="楷体" w:cs="宋体"/>
                <w:snapToGrid w:val="0"/>
                <w:color w:val="000000" w:themeColor="text1"/>
                <w:sz w:val="18"/>
                <w:szCs w:val="18"/>
                <w:lang w:bidi="en-US"/>
              </w:rPr>
              <w:t>服装</w:t>
            </w:r>
          </w:p>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bidi="en-US"/>
              </w:rPr>
            </w:pPr>
            <w:r w:rsidRPr="006B3CD6">
              <w:rPr>
                <w:rFonts w:ascii="楷体" w:eastAsia="楷体" w:hAnsi="楷体" w:cs="宋体"/>
                <w:snapToGrid w:val="0"/>
                <w:color w:val="000000" w:themeColor="text1"/>
                <w:sz w:val="18"/>
                <w:szCs w:val="18"/>
                <w:lang w:bidi="en-US"/>
              </w:rPr>
              <w:t>设计</w:t>
            </w:r>
          </w:p>
        </w:tc>
        <w:tc>
          <w:tcPr>
            <w:tcW w:w="553" w:type="dxa"/>
            <w:vAlign w:val="center"/>
          </w:tcPr>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bidi="en-US"/>
              </w:rPr>
            </w:pPr>
            <w:r w:rsidRPr="006B3CD6">
              <w:rPr>
                <w:rFonts w:ascii="楷体" w:eastAsia="楷体" w:hAnsi="楷体" w:cs="宋体"/>
                <w:snapToGrid w:val="0"/>
                <w:color w:val="000000" w:themeColor="text1"/>
                <w:sz w:val="18"/>
                <w:szCs w:val="18"/>
                <w:lang w:bidi="en-US"/>
              </w:rPr>
              <w:t>设计</w:t>
            </w:r>
          </w:p>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bidi="en-US"/>
              </w:rPr>
            </w:pPr>
            <w:r w:rsidRPr="006B3CD6">
              <w:rPr>
                <w:rFonts w:ascii="楷体" w:eastAsia="楷体" w:hAnsi="楷体" w:cs="宋体"/>
                <w:snapToGrid w:val="0"/>
                <w:color w:val="000000" w:themeColor="text1"/>
                <w:sz w:val="18"/>
                <w:szCs w:val="18"/>
                <w:lang w:bidi="en-US"/>
              </w:rPr>
              <w:t>创意</w:t>
            </w:r>
          </w:p>
        </w:tc>
        <w:tc>
          <w:tcPr>
            <w:tcW w:w="4844" w:type="dxa"/>
            <w:vAlign w:val="center"/>
          </w:tcPr>
          <w:p w:rsidR="00695628" w:rsidRPr="006B3CD6" w:rsidRDefault="00695628" w:rsidP="00A925DB">
            <w:pPr>
              <w:numPr>
                <w:ilvl w:val="0"/>
                <w:numId w:val="18"/>
              </w:numPr>
              <w:tabs>
                <w:tab w:val="left" w:pos="316"/>
                <w:tab w:val="left" w:pos="2865"/>
              </w:tabs>
              <w:adjustRightInd w:val="0"/>
              <w:snapToGrid w:val="0"/>
              <w:ind w:firstLineChars="100" w:firstLine="180"/>
              <w:rPr>
                <w:rFonts w:ascii="楷体" w:eastAsia="楷体" w:hAnsi="楷体" w:cs="宋体"/>
                <w:snapToGrid w:val="0"/>
                <w:color w:val="000000" w:themeColor="text1"/>
                <w:sz w:val="18"/>
                <w:szCs w:val="18"/>
                <w:lang w:bidi="en-US"/>
              </w:rPr>
            </w:pPr>
            <w:r w:rsidRPr="006B3CD6">
              <w:rPr>
                <w:rFonts w:ascii="楷体" w:eastAsia="楷体" w:hAnsi="楷体" w:cs="宋体"/>
                <w:snapToGrid w:val="0"/>
                <w:color w:val="000000" w:themeColor="text1"/>
                <w:sz w:val="18"/>
                <w:szCs w:val="18"/>
                <w:lang w:bidi="en-US"/>
              </w:rPr>
              <w:t>能根据设计要求进行设计思维、</w:t>
            </w:r>
            <w:r w:rsidRPr="006B3CD6">
              <w:rPr>
                <w:rFonts w:ascii="楷体" w:eastAsia="楷体" w:hAnsi="楷体" w:cs="宋体"/>
                <w:snapToGrid w:val="0"/>
                <w:color w:val="000000" w:themeColor="text1"/>
                <w:sz w:val="18"/>
                <w:szCs w:val="18"/>
                <w:lang w:bidi="en-US"/>
              </w:rPr>
              <w:tab/>
              <w:t>设计构思</w:t>
            </w:r>
          </w:p>
          <w:p w:rsidR="00695628" w:rsidRPr="006B3CD6" w:rsidRDefault="00695628" w:rsidP="00A925DB">
            <w:pPr>
              <w:numPr>
                <w:ilvl w:val="0"/>
                <w:numId w:val="18"/>
              </w:numPr>
              <w:tabs>
                <w:tab w:val="left" w:pos="317"/>
              </w:tabs>
              <w:adjustRightInd w:val="0"/>
              <w:snapToGrid w:val="0"/>
              <w:ind w:firstLineChars="100" w:firstLine="180"/>
              <w:rPr>
                <w:rFonts w:ascii="楷体" w:eastAsia="楷体" w:hAnsi="楷体" w:cs="宋体"/>
                <w:snapToGrid w:val="0"/>
                <w:color w:val="000000" w:themeColor="text1"/>
                <w:sz w:val="18"/>
                <w:szCs w:val="18"/>
                <w:lang w:bidi="en-US"/>
              </w:rPr>
            </w:pPr>
            <w:r w:rsidRPr="006B3CD6">
              <w:rPr>
                <w:rFonts w:ascii="楷体" w:eastAsia="楷体" w:hAnsi="楷体" w:cs="宋体"/>
                <w:snapToGrid w:val="0"/>
                <w:color w:val="000000" w:themeColor="text1"/>
                <w:sz w:val="18"/>
                <w:szCs w:val="18"/>
                <w:lang w:bidi="en-US"/>
              </w:rPr>
              <w:t>能把握服装流行趋势</w:t>
            </w:r>
          </w:p>
          <w:p w:rsidR="00695628" w:rsidRPr="006B3CD6" w:rsidRDefault="00695628" w:rsidP="00A925DB">
            <w:pPr>
              <w:numPr>
                <w:ilvl w:val="0"/>
                <w:numId w:val="18"/>
              </w:numPr>
              <w:tabs>
                <w:tab w:val="left" w:pos="320"/>
              </w:tabs>
              <w:adjustRightInd w:val="0"/>
              <w:snapToGrid w:val="0"/>
              <w:ind w:firstLineChars="100" w:firstLine="180"/>
              <w:rPr>
                <w:rFonts w:ascii="楷体" w:eastAsia="楷体" w:hAnsi="楷体" w:cs="宋体"/>
                <w:snapToGrid w:val="0"/>
                <w:color w:val="000000" w:themeColor="text1"/>
                <w:sz w:val="18"/>
                <w:szCs w:val="18"/>
                <w:lang w:bidi="en-US"/>
              </w:rPr>
            </w:pPr>
            <w:r w:rsidRPr="006B3CD6">
              <w:rPr>
                <w:rFonts w:ascii="楷体" w:eastAsia="楷体" w:hAnsi="楷体" w:cs="宋体"/>
                <w:snapToGrid w:val="0"/>
                <w:color w:val="000000" w:themeColor="text1"/>
                <w:sz w:val="18"/>
                <w:szCs w:val="18"/>
                <w:lang w:bidi="en-US"/>
              </w:rPr>
              <w:t>能进行设计创新</w:t>
            </w:r>
          </w:p>
        </w:tc>
        <w:tc>
          <w:tcPr>
            <w:tcW w:w="3049" w:type="dxa"/>
            <w:vAlign w:val="center"/>
          </w:tcPr>
          <w:p w:rsidR="00695628" w:rsidRPr="006B3CD6" w:rsidRDefault="00695628" w:rsidP="00A925DB">
            <w:pPr>
              <w:adjustRightInd w:val="0"/>
              <w:snapToGrid w:val="0"/>
              <w:ind w:firstLineChars="100" w:firstLine="180"/>
              <w:rPr>
                <w:rFonts w:ascii="楷体" w:eastAsia="楷体" w:hAnsi="楷体" w:cs="宋体"/>
                <w:snapToGrid w:val="0"/>
                <w:color w:val="000000" w:themeColor="text1"/>
                <w:sz w:val="18"/>
                <w:szCs w:val="18"/>
                <w:lang w:bidi="en-US"/>
              </w:rPr>
            </w:pPr>
            <w:r w:rsidRPr="006B3CD6">
              <w:rPr>
                <w:rFonts w:ascii="楷体" w:eastAsia="楷体" w:hAnsi="楷体" w:cs="宋体"/>
                <w:snapToGrid w:val="0"/>
                <w:color w:val="000000" w:themeColor="text1"/>
                <w:sz w:val="18"/>
                <w:szCs w:val="18"/>
                <w:lang w:bidi="en-US"/>
              </w:rPr>
              <w:t>1.服装设计思维的方法</w:t>
            </w:r>
          </w:p>
          <w:p w:rsidR="00695628" w:rsidRPr="006B3CD6" w:rsidRDefault="00695628" w:rsidP="00A925DB">
            <w:pPr>
              <w:adjustRightInd w:val="0"/>
              <w:snapToGrid w:val="0"/>
              <w:ind w:firstLineChars="100" w:firstLine="180"/>
              <w:rPr>
                <w:rFonts w:ascii="楷体" w:eastAsia="楷体" w:hAnsi="楷体" w:cs="宋体"/>
                <w:snapToGrid w:val="0"/>
                <w:color w:val="000000" w:themeColor="text1"/>
                <w:sz w:val="18"/>
                <w:szCs w:val="18"/>
                <w:lang w:bidi="en-US"/>
              </w:rPr>
            </w:pPr>
            <w:r w:rsidRPr="006B3CD6">
              <w:rPr>
                <w:rFonts w:ascii="楷体" w:eastAsia="楷体" w:hAnsi="楷体" w:cs="宋体"/>
                <w:snapToGrid w:val="0"/>
                <w:color w:val="000000" w:themeColor="text1"/>
                <w:sz w:val="18"/>
                <w:szCs w:val="18"/>
                <w:lang w:bidi="en-US"/>
              </w:rPr>
              <w:t>2</w:t>
            </w:r>
            <w:r w:rsidRPr="006B3CD6">
              <w:rPr>
                <w:rFonts w:ascii="楷体" w:eastAsia="楷体" w:hAnsi="楷体" w:cs="宋体" w:hint="eastAsia"/>
                <w:snapToGrid w:val="0"/>
                <w:color w:val="000000" w:themeColor="text1"/>
                <w:sz w:val="18"/>
                <w:szCs w:val="18"/>
                <w:lang w:bidi="en-US"/>
              </w:rPr>
              <w:t>.</w:t>
            </w:r>
            <w:r w:rsidRPr="006B3CD6">
              <w:rPr>
                <w:rFonts w:ascii="楷体" w:eastAsia="楷体" w:hAnsi="楷体" w:cs="宋体"/>
                <w:snapToGrid w:val="0"/>
                <w:color w:val="000000" w:themeColor="text1"/>
                <w:sz w:val="18"/>
                <w:szCs w:val="18"/>
                <w:lang w:bidi="en-US"/>
              </w:rPr>
              <w:t xml:space="preserve">服装审美           </w:t>
            </w:r>
          </w:p>
          <w:p w:rsidR="00695628" w:rsidRPr="006B3CD6" w:rsidRDefault="00695628" w:rsidP="00A925DB">
            <w:pPr>
              <w:adjustRightInd w:val="0"/>
              <w:snapToGrid w:val="0"/>
              <w:ind w:firstLineChars="100" w:firstLine="180"/>
              <w:rPr>
                <w:rFonts w:ascii="楷体" w:eastAsia="楷体" w:hAnsi="楷体" w:cs="宋体"/>
                <w:snapToGrid w:val="0"/>
                <w:color w:val="000000" w:themeColor="text1"/>
                <w:sz w:val="18"/>
                <w:szCs w:val="18"/>
                <w:lang w:bidi="en-US"/>
              </w:rPr>
            </w:pPr>
            <w:r w:rsidRPr="006B3CD6">
              <w:rPr>
                <w:rFonts w:ascii="楷体" w:eastAsia="楷体" w:hAnsi="楷体" w:cs="宋体"/>
                <w:snapToGrid w:val="0"/>
                <w:color w:val="000000" w:themeColor="text1"/>
                <w:sz w:val="18"/>
                <w:szCs w:val="18"/>
                <w:lang w:bidi="en-US"/>
              </w:rPr>
              <w:t>3</w:t>
            </w:r>
            <w:r w:rsidRPr="006B3CD6">
              <w:rPr>
                <w:rFonts w:ascii="楷体" w:eastAsia="楷体" w:hAnsi="楷体" w:cs="宋体" w:hint="eastAsia"/>
                <w:snapToGrid w:val="0"/>
                <w:color w:val="000000" w:themeColor="text1"/>
                <w:sz w:val="18"/>
                <w:szCs w:val="18"/>
                <w:lang w:bidi="en-US"/>
              </w:rPr>
              <w:t>.</w:t>
            </w:r>
            <w:r w:rsidRPr="006B3CD6">
              <w:rPr>
                <w:rFonts w:ascii="楷体" w:eastAsia="楷体" w:hAnsi="楷体" w:cs="宋体"/>
                <w:snapToGrid w:val="0"/>
                <w:color w:val="000000" w:themeColor="text1"/>
                <w:sz w:val="18"/>
                <w:szCs w:val="18"/>
                <w:lang w:bidi="en-US"/>
              </w:rPr>
              <w:t>流行趋势</w:t>
            </w:r>
          </w:p>
        </w:tc>
      </w:tr>
      <w:tr w:rsidR="00695628" w:rsidRPr="006B3CD6" w:rsidTr="00A925DB">
        <w:trPr>
          <w:trHeight w:val="1635"/>
          <w:jc w:val="center"/>
        </w:trPr>
        <w:tc>
          <w:tcPr>
            <w:tcW w:w="412" w:type="dxa"/>
            <w:vMerge w:val="restart"/>
            <w:vAlign w:val="center"/>
          </w:tcPr>
          <w:p w:rsidR="00695628" w:rsidRPr="006B3CD6" w:rsidRDefault="00695628" w:rsidP="00A925DB">
            <w:pPr>
              <w:adjustRightInd w:val="0"/>
              <w:snapToGrid w:val="0"/>
              <w:rPr>
                <w:rFonts w:ascii="楷体" w:eastAsia="楷体" w:hAnsi="楷体" w:cs="宋体"/>
                <w:snapToGrid w:val="0"/>
                <w:color w:val="000000" w:themeColor="text1"/>
                <w:sz w:val="18"/>
                <w:szCs w:val="18"/>
                <w:lang w:bidi="en-US"/>
              </w:rPr>
            </w:pPr>
            <w:r w:rsidRPr="006B3CD6">
              <w:rPr>
                <w:rFonts w:ascii="楷体" w:eastAsia="楷体" w:hAnsi="楷体" w:cs="宋体"/>
                <w:snapToGrid w:val="0"/>
                <w:color w:val="000000" w:themeColor="text1"/>
                <w:sz w:val="18"/>
                <w:szCs w:val="18"/>
                <w:lang w:bidi="en-US"/>
              </w:rPr>
              <w:t>款式图绘制与说明</w:t>
            </w:r>
          </w:p>
        </w:tc>
        <w:tc>
          <w:tcPr>
            <w:tcW w:w="553" w:type="dxa"/>
            <w:vAlign w:val="center"/>
          </w:tcPr>
          <w:p w:rsidR="00695628" w:rsidRPr="006B3CD6" w:rsidRDefault="00695628" w:rsidP="00A925DB">
            <w:pPr>
              <w:adjustRightInd w:val="0"/>
              <w:snapToGrid w:val="0"/>
              <w:rPr>
                <w:rFonts w:ascii="楷体" w:eastAsia="楷体" w:hAnsi="楷体" w:cs="宋体"/>
                <w:snapToGrid w:val="0"/>
                <w:color w:val="000000" w:themeColor="text1"/>
                <w:sz w:val="18"/>
                <w:szCs w:val="18"/>
                <w:lang w:bidi="en-US"/>
              </w:rPr>
            </w:pPr>
            <w:r w:rsidRPr="006B3CD6">
              <w:rPr>
                <w:rFonts w:ascii="楷体" w:eastAsia="楷体" w:hAnsi="楷体" w:cs="宋体"/>
                <w:snapToGrid w:val="0"/>
                <w:color w:val="000000" w:themeColor="text1"/>
                <w:sz w:val="18"/>
                <w:szCs w:val="18"/>
                <w:lang w:bidi="en-US"/>
              </w:rPr>
              <w:t>绘画服装效果图</w:t>
            </w:r>
          </w:p>
        </w:tc>
        <w:tc>
          <w:tcPr>
            <w:tcW w:w="4844" w:type="dxa"/>
            <w:vAlign w:val="center"/>
          </w:tcPr>
          <w:p w:rsidR="00695628" w:rsidRPr="006B3CD6" w:rsidRDefault="00695628" w:rsidP="00A925DB">
            <w:pPr>
              <w:numPr>
                <w:ilvl w:val="0"/>
                <w:numId w:val="17"/>
              </w:numPr>
              <w:tabs>
                <w:tab w:val="left" w:pos="320"/>
              </w:tabs>
              <w:adjustRightInd w:val="0"/>
              <w:snapToGrid w:val="0"/>
              <w:ind w:firstLineChars="100" w:firstLine="180"/>
              <w:rPr>
                <w:rFonts w:ascii="楷体" w:eastAsia="楷体" w:hAnsi="楷体" w:cs="宋体"/>
                <w:snapToGrid w:val="0"/>
                <w:color w:val="000000" w:themeColor="text1"/>
                <w:sz w:val="18"/>
                <w:szCs w:val="18"/>
                <w:lang w:bidi="en-US"/>
              </w:rPr>
            </w:pPr>
            <w:r w:rsidRPr="006B3CD6">
              <w:rPr>
                <w:rFonts w:ascii="楷体" w:eastAsia="楷体" w:hAnsi="楷体" w:cs="宋体"/>
                <w:snapToGrid w:val="0"/>
                <w:color w:val="000000" w:themeColor="text1"/>
                <w:sz w:val="18"/>
                <w:szCs w:val="18"/>
                <w:lang w:bidi="en-US"/>
              </w:rPr>
              <w:t>能绘 画比例合理、动态准确的服装人体</w:t>
            </w:r>
          </w:p>
          <w:p w:rsidR="00695628" w:rsidRPr="006B3CD6" w:rsidRDefault="00695628" w:rsidP="00A925DB">
            <w:pPr>
              <w:numPr>
                <w:ilvl w:val="0"/>
                <w:numId w:val="17"/>
              </w:numPr>
              <w:tabs>
                <w:tab w:val="left" w:pos="320"/>
              </w:tabs>
              <w:adjustRightInd w:val="0"/>
              <w:snapToGrid w:val="0"/>
              <w:ind w:firstLineChars="100" w:firstLine="180"/>
              <w:rPr>
                <w:rFonts w:ascii="楷体" w:eastAsia="楷体" w:hAnsi="楷体" w:cs="宋体"/>
                <w:snapToGrid w:val="0"/>
                <w:color w:val="000000" w:themeColor="text1"/>
                <w:sz w:val="18"/>
                <w:szCs w:val="18"/>
                <w:lang w:bidi="en-US"/>
              </w:rPr>
            </w:pPr>
            <w:r w:rsidRPr="006B3CD6">
              <w:rPr>
                <w:rFonts w:ascii="楷体" w:eastAsia="楷体" w:hAnsi="楷体" w:cs="宋体"/>
                <w:snapToGrid w:val="0"/>
                <w:color w:val="000000" w:themeColor="text1"/>
                <w:sz w:val="18"/>
                <w:szCs w:val="18"/>
                <w:lang w:bidi="en-US"/>
              </w:rPr>
              <w:t>能表现人体的五官</w:t>
            </w:r>
            <w:r w:rsidRPr="006B3CD6">
              <w:rPr>
                <w:rFonts w:ascii="楷体" w:eastAsia="楷体" w:hAnsi="楷体" w:cs="宋体" w:hint="eastAsia"/>
                <w:snapToGrid w:val="0"/>
                <w:color w:val="000000" w:themeColor="text1"/>
                <w:sz w:val="18"/>
                <w:szCs w:val="18"/>
                <w:lang w:bidi="en-US"/>
              </w:rPr>
              <w:t>、</w:t>
            </w:r>
            <w:r w:rsidRPr="006B3CD6">
              <w:rPr>
                <w:rFonts w:ascii="楷体" w:eastAsia="楷体" w:hAnsi="楷体" w:cs="宋体"/>
                <w:snapToGrid w:val="0"/>
                <w:color w:val="000000" w:themeColor="text1"/>
                <w:sz w:val="18"/>
                <w:szCs w:val="18"/>
                <w:lang w:bidi="en-US"/>
              </w:rPr>
              <w:t>发型及四肢</w:t>
            </w:r>
          </w:p>
          <w:p w:rsidR="00695628" w:rsidRPr="006B3CD6" w:rsidRDefault="00695628" w:rsidP="00A925DB">
            <w:pPr>
              <w:numPr>
                <w:ilvl w:val="0"/>
                <w:numId w:val="17"/>
              </w:numPr>
              <w:tabs>
                <w:tab w:val="left" w:pos="325"/>
              </w:tabs>
              <w:adjustRightInd w:val="0"/>
              <w:snapToGrid w:val="0"/>
              <w:ind w:firstLineChars="100" w:firstLine="180"/>
              <w:rPr>
                <w:rFonts w:ascii="楷体" w:eastAsia="楷体" w:hAnsi="楷体" w:cs="宋体"/>
                <w:snapToGrid w:val="0"/>
                <w:color w:val="000000" w:themeColor="text1"/>
                <w:sz w:val="18"/>
                <w:szCs w:val="18"/>
                <w:lang w:bidi="en-US"/>
              </w:rPr>
            </w:pPr>
            <w:r w:rsidRPr="006B3CD6">
              <w:rPr>
                <w:rFonts w:ascii="楷体" w:eastAsia="楷体" w:hAnsi="楷体" w:cs="宋体"/>
                <w:snapToGrid w:val="0"/>
                <w:color w:val="000000" w:themeColor="text1"/>
                <w:sz w:val="18"/>
                <w:szCs w:val="18"/>
                <w:lang w:bidi="en-US"/>
              </w:rPr>
              <w:t>能表现服装的整体造型</w:t>
            </w:r>
            <w:r w:rsidRPr="006B3CD6">
              <w:rPr>
                <w:rFonts w:ascii="楷体" w:eastAsia="楷体" w:hAnsi="楷体" w:cs="宋体" w:hint="eastAsia"/>
                <w:snapToGrid w:val="0"/>
                <w:color w:val="000000" w:themeColor="text1"/>
                <w:sz w:val="18"/>
                <w:szCs w:val="18"/>
                <w:lang w:bidi="en-US"/>
              </w:rPr>
              <w:t>、</w:t>
            </w:r>
            <w:r w:rsidRPr="006B3CD6">
              <w:rPr>
                <w:rFonts w:ascii="楷体" w:eastAsia="楷体" w:hAnsi="楷体" w:cs="宋体"/>
                <w:snapToGrid w:val="0"/>
                <w:color w:val="000000" w:themeColor="text1"/>
                <w:sz w:val="18"/>
                <w:szCs w:val="18"/>
                <w:lang w:bidi="en-US"/>
              </w:rPr>
              <w:t>内部结构、色彩搭配、面料质感、服饰配件</w:t>
            </w:r>
          </w:p>
          <w:p w:rsidR="00695628" w:rsidRPr="006B3CD6" w:rsidRDefault="00695628" w:rsidP="00A925DB">
            <w:pPr>
              <w:numPr>
                <w:ilvl w:val="0"/>
                <w:numId w:val="17"/>
              </w:numPr>
              <w:tabs>
                <w:tab w:val="left" w:pos="339"/>
              </w:tabs>
              <w:adjustRightInd w:val="0"/>
              <w:snapToGrid w:val="0"/>
              <w:ind w:firstLineChars="100" w:firstLine="180"/>
              <w:rPr>
                <w:rFonts w:ascii="楷体" w:eastAsia="楷体" w:hAnsi="楷体" w:cs="宋体"/>
                <w:snapToGrid w:val="0"/>
                <w:color w:val="000000" w:themeColor="text1"/>
                <w:sz w:val="18"/>
                <w:szCs w:val="18"/>
                <w:lang w:bidi="en-US"/>
              </w:rPr>
            </w:pPr>
            <w:r w:rsidRPr="006B3CD6">
              <w:rPr>
                <w:rFonts w:ascii="楷体" w:eastAsia="楷体" w:hAnsi="楷体" w:cs="宋体"/>
                <w:snapToGrid w:val="0"/>
                <w:color w:val="000000" w:themeColor="text1"/>
                <w:sz w:val="18"/>
                <w:szCs w:val="18"/>
                <w:lang w:bidi="en-US"/>
              </w:rPr>
              <w:t>能完整的表达服装在人体上的穿着效果</w:t>
            </w:r>
          </w:p>
          <w:p w:rsidR="00695628" w:rsidRPr="006B3CD6" w:rsidRDefault="00695628" w:rsidP="00A925DB">
            <w:pPr>
              <w:numPr>
                <w:ilvl w:val="0"/>
                <w:numId w:val="17"/>
              </w:numPr>
              <w:tabs>
                <w:tab w:val="left" w:pos="335"/>
                <w:tab w:val="left" w:pos="2285"/>
              </w:tabs>
              <w:adjustRightInd w:val="0"/>
              <w:snapToGrid w:val="0"/>
              <w:ind w:firstLineChars="100" w:firstLine="180"/>
              <w:rPr>
                <w:rFonts w:ascii="楷体" w:eastAsia="楷体" w:hAnsi="楷体" w:cs="宋体"/>
                <w:snapToGrid w:val="0"/>
                <w:color w:val="000000" w:themeColor="text1"/>
                <w:sz w:val="18"/>
                <w:szCs w:val="18"/>
                <w:lang w:bidi="en-US"/>
              </w:rPr>
            </w:pPr>
            <w:r w:rsidRPr="006B3CD6">
              <w:rPr>
                <w:rFonts w:ascii="楷体" w:eastAsia="楷体" w:hAnsi="楷体" w:cs="宋体"/>
                <w:snapToGrid w:val="0"/>
                <w:color w:val="000000" w:themeColor="text1"/>
                <w:sz w:val="18"/>
                <w:szCs w:val="18"/>
                <w:lang w:bidi="en-US"/>
              </w:rPr>
              <w:t>能把控画面的布局安排</w:t>
            </w:r>
            <w:r w:rsidRPr="006B3CD6">
              <w:rPr>
                <w:rFonts w:ascii="楷体" w:eastAsia="楷体" w:hAnsi="楷体" w:cs="宋体"/>
                <w:snapToGrid w:val="0"/>
                <w:color w:val="000000" w:themeColor="text1"/>
                <w:sz w:val="18"/>
                <w:szCs w:val="18"/>
                <w:lang w:bidi="en-US"/>
              </w:rPr>
              <w:tab/>
              <w:t>， 合理构图</w:t>
            </w:r>
          </w:p>
          <w:p w:rsidR="00695628" w:rsidRPr="006B3CD6" w:rsidRDefault="00695628" w:rsidP="00A925DB">
            <w:pPr>
              <w:numPr>
                <w:ilvl w:val="0"/>
                <w:numId w:val="17"/>
              </w:numPr>
              <w:tabs>
                <w:tab w:val="left" w:pos="325"/>
              </w:tabs>
              <w:adjustRightInd w:val="0"/>
              <w:snapToGrid w:val="0"/>
              <w:ind w:firstLineChars="100" w:firstLine="180"/>
              <w:rPr>
                <w:rFonts w:ascii="楷体" w:eastAsia="楷体" w:hAnsi="楷体" w:cs="宋体"/>
                <w:snapToGrid w:val="0"/>
                <w:color w:val="000000" w:themeColor="text1"/>
                <w:sz w:val="18"/>
                <w:szCs w:val="18"/>
                <w:lang w:bidi="en-US"/>
              </w:rPr>
            </w:pPr>
            <w:r w:rsidRPr="006B3CD6">
              <w:rPr>
                <w:rFonts w:ascii="楷体" w:eastAsia="楷体" w:hAnsi="楷体" w:cs="宋体"/>
                <w:snapToGrid w:val="0"/>
                <w:color w:val="000000" w:themeColor="text1"/>
                <w:sz w:val="18"/>
                <w:szCs w:val="18"/>
                <w:lang w:bidi="en-US"/>
              </w:rPr>
              <w:t>能用 Phot oshop、 Cor el dr aw</w:t>
            </w:r>
            <w:r w:rsidRPr="006B3CD6">
              <w:rPr>
                <w:rFonts w:ascii="楷体" w:eastAsia="楷体" w:hAnsi="楷体" w:cs="宋体" w:hint="eastAsia"/>
                <w:snapToGrid w:val="0"/>
                <w:color w:val="000000" w:themeColor="text1"/>
                <w:sz w:val="18"/>
                <w:szCs w:val="18"/>
                <w:lang w:bidi="en-US"/>
              </w:rPr>
              <w:t>等软件</w:t>
            </w:r>
          </w:p>
        </w:tc>
        <w:tc>
          <w:tcPr>
            <w:tcW w:w="3049" w:type="dxa"/>
            <w:vAlign w:val="center"/>
          </w:tcPr>
          <w:p w:rsidR="00695628" w:rsidRPr="006B3CD6" w:rsidRDefault="00695628" w:rsidP="00A925DB">
            <w:pPr>
              <w:adjustRightInd w:val="0"/>
              <w:snapToGrid w:val="0"/>
              <w:ind w:firstLineChars="100" w:firstLine="180"/>
              <w:rPr>
                <w:rFonts w:ascii="楷体" w:eastAsia="楷体" w:hAnsi="楷体" w:cs="宋体"/>
                <w:snapToGrid w:val="0"/>
                <w:color w:val="000000" w:themeColor="text1"/>
                <w:sz w:val="18"/>
                <w:szCs w:val="18"/>
                <w:lang w:bidi="en-US"/>
              </w:rPr>
            </w:pPr>
            <w:r w:rsidRPr="006B3CD6">
              <w:rPr>
                <w:rFonts w:ascii="楷体" w:eastAsia="楷体" w:hAnsi="楷体" w:cs="宋体"/>
                <w:snapToGrid w:val="0"/>
                <w:color w:val="000000" w:themeColor="text1"/>
                <w:sz w:val="18"/>
                <w:szCs w:val="18"/>
                <w:lang w:bidi="en-US"/>
              </w:rPr>
              <w:t>1.人体造型规律、人体比例与动态</w:t>
            </w:r>
          </w:p>
          <w:p w:rsidR="00695628" w:rsidRPr="006B3CD6" w:rsidRDefault="00695628" w:rsidP="00A925DB">
            <w:pPr>
              <w:tabs>
                <w:tab w:val="left" w:pos="318"/>
              </w:tabs>
              <w:adjustRightInd w:val="0"/>
              <w:snapToGrid w:val="0"/>
              <w:ind w:firstLineChars="100" w:firstLine="180"/>
              <w:rPr>
                <w:rFonts w:ascii="楷体" w:eastAsia="楷体" w:hAnsi="楷体" w:cs="宋体"/>
                <w:snapToGrid w:val="0"/>
                <w:color w:val="000000" w:themeColor="text1"/>
                <w:sz w:val="18"/>
                <w:szCs w:val="18"/>
                <w:lang w:bidi="en-US"/>
              </w:rPr>
            </w:pPr>
            <w:r w:rsidRPr="006B3CD6">
              <w:rPr>
                <w:rFonts w:ascii="楷体" w:eastAsia="楷体" w:hAnsi="楷体" w:cs="宋体"/>
                <w:snapToGrid w:val="0"/>
                <w:color w:val="000000" w:themeColor="text1"/>
                <w:sz w:val="18"/>
                <w:szCs w:val="18"/>
                <w:lang w:bidi="en-US"/>
              </w:rPr>
              <w:t>2.服装形态规律</w:t>
            </w:r>
          </w:p>
          <w:p w:rsidR="00695628" w:rsidRPr="006B3CD6" w:rsidRDefault="00695628" w:rsidP="00A925DB">
            <w:pPr>
              <w:tabs>
                <w:tab w:val="left" w:pos="334"/>
              </w:tabs>
              <w:adjustRightInd w:val="0"/>
              <w:snapToGrid w:val="0"/>
              <w:ind w:firstLineChars="100" w:firstLine="180"/>
              <w:rPr>
                <w:rFonts w:ascii="楷体" w:eastAsia="楷体" w:hAnsi="楷体" w:cs="宋体"/>
                <w:snapToGrid w:val="0"/>
                <w:color w:val="000000" w:themeColor="text1"/>
                <w:sz w:val="18"/>
                <w:szCs w:val="18"/>
                <w:lang w:bidi="en-US"/>
              </w:rPr>
            </w:pPr>
            <w:r w:rsidRPr="006B3CD6">
              <w:rPr>
                <w:rFonts w:ascii="楷体" w:eastAsia="楷体" w:hAnsi="楷体" w:cs="宋体" w:hint="eastAsia"/>
                <w:snapToGrid w:val="0"/>
                <w:color w:val="000000" w:themeColor="text1"/>
                <w:sz w:val="18"/>
                <w:szCs w:val="18"/>
                <w:lang w:bidi="en-US"/>
              </w:rPr>
              <w:t>3</w:t>
            </w:r>
            <w:r w:rsidRPr="006B3CD6">
              <w:rPr>
                <w:rFonts w:ascii="楷体" w:eastAsia="楷体" w:hAnsi="楷体" w:cs="宋体"/>
                <w:snapToGrid w:val="0"/>
                <w:color w:val="000000" w:themeColor="text1"/>
                <w:sz w:val="18"/>
                <w:szCs w:val="18"/>
                <w:lang w:bidi="en-US"/>
              </w:rPr>
              <w:t>.服装 画技法</w:t>
            </w:r>
          </w:p>
          <w:p w:rsidR="00695628" w:rsidRPr="006B3CD6" w:rsidRDefault="00695628" w:rsidP="00A925DB">
            <w:pPr>
              <w:tabs>
                <w:tab w:val="left" w:pos="340"/>
              </w:tabs>
              <w:adjustRightInd w:val="0"/>
              <w:snapToGrid w:val="0"/>
              <w:ind w:firstLineChars="100" w:firstLine="180"/>
              <w:rPr>
                <w:rFonts w:ascii="楷体" w:eastAsia="楷体" w:hAnsi="楷体" w:cs="宋体"/>
                <w:snapToGrid w:val="0"/>
                <w:color w:val="000000" w:themeColor="text1"/>
                <w:sz w:val="18"/>
                <w:szCs w:val="18"/>
                <w:lang w:bidi="en-US"/>
              </w:rPr>
            </w:pPr>
            <w:r w:rsidRPr="006B3CD6">
              <w:rPr>
                <w:rFonts w:ascii="楷体" w:eastAsia="楷体" w:hAnsi="楷体" w:cs="宋体" w:hint="eastAsia"/>
                <w:snapToGrid w:val="0"/>
                <w:color w:val="000000" w:themeColor="text1"/>
                <w:sz w:val="18"/>
                <w:szCs w:val="18"/>
                <w:lang w:bidi="en-US"/>
              </w:rPr>
              <w:t>4</w:t>
            </w:r>
            <w:r w:rsidRPr="006B3CD6">
              <w:rPr>
                <w:rFonts w:ascii="楷体" w:eastAsia="楷体" w:hAnsi="楷体" w:cs="宋体"/>
                <w:snapToGrid w:val="0"/>
                <w:color w:val="000000" w:themeColor="text1"/>
                <w:sz w:val="18"/>
                <w:szCs w:val="18"/>
                <w:lang w:bidi="en-US"/>
              </w:rPr>
              <w:t>.计算机软件操作知识</w:t>
            </w:r>
          </w:p>
        </w:tc>
      </w:tr>
      <w:tr w:rsidR="00695628" w:rsidRPr="006B3CD6" w:rsidTr="00A925DB">
        <w:trPr>
          <w:trHeight w:val="568"/>
          <w:jc w:val="center"/>
        </w:trPr>
        <w:tc>
          <w:tcPr>
            <w:tcW w:w="412" w:type="dxa"/>
            <w:vMerge/>
            <w:vAlign w:val="center"/>
          </w:tcPr>
          <w:p w:rsidR="00695628" w:rsidRPr="006B3CD6" w:rsidRDefault="00695628" w:rsidP="00A925DB">
            <w:pPr>
              <w:adjustRightInd w:val="0"/>
              <w:snapToGrid w:val="0"/>
              <w:rPr>
                <w:rFonts w:ascii="楷体" w:eastAsia="楷体" w:hAnsi="楷体" w:cs="宋体"/>
                <w:snapToGrid w:val="0"/>
                <w:color w:val="000000" w:themeColor="text1"/>
                <w:sz w:val="18"/>
                <w:szCs w:val="18"/>
              </w:rPr>
            </w:pPr>
          </w:p>
        </w:tc>
        <w:tc>
          <w:tcPr>
            <w:tcW w:w="553" w:type="dxa"/>
            <w:vAlign w:val="center"/>
          </w:tcPr>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bidi="en-US"/>
              </w:rPr>
            </w:pPr>
            <w:r w:rsidRPr="006B3CD6">
              <w:rPr>
                <w:rFonts w:ascii="楷体" w:eastAsia="楷体" w:hAnsi="楷体" w:cs="宋体"/>
                <w:snapToGrid w:val="0"/>
                <w:color w:val="000000" w:themeColor="text1"/>
                <w:sz w:val="18"/>
                <w:szCs w:val="18"/>
                <w:lang w:bidi="en-US"/>
              </w:rPr>
              <w:t>设计</w:t>
            </w:r>
          </w:p>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bidi="en-US"/>
              </w:rPr>
            </w:pPr>
            <w:r w:rsidRPr="006B3CD6">
              <w:rPr>
                <w:rFonts w:ascii="楷体" w:eastAsia="楷体" w:hAnsi="楷体" w:cs="宋体"/>
                <w:snapToGrid w:val="0"/>
                <w:color w:val="000000" w:themeColor="text1"/>
                <w:sz w:val="18"/>
                <w:szCs w:val="18"/>
                <w:lang w:bidi="en-US"/>
              </w:rPr>
              <w:t>说明</w:t>
            </w:r>
          </w:p>
        </w:tc>
        <w:tc>
          <w:tcPr>
            <w:tcW w:w="4844" w:type="dxa"/>
            <w:vAlign w:val="center"/>
          </w:tcPr>
          <w:p w:rsidR="00695628" w:rsidRPr="006B3CD6" w:rsidRDefault="00695628" w:rsidP="00A925DB">
            <w:pPr>
              <w:numPr>
                <w:ilvl w:val="0"/>
                <w:numId w:val="15"/>
              </w:numPr>
              <w:tabs>
                <w:tab w:val="left" w:pos="330"/>
              </w:tabs>
              <w:adjustRightInd w:val="0"/>
              <w:snapToGrid w:val="0"/>
              <w:ind w:firstLineChars="100" w:firstLine="180"/>
              <w:rPr>
                <w:rFonts w:ascii="楷体" w:eastAsia="楷体" w:hAnsi="楷体" w:cs="宋体"/>
                <w:snapToGrid w:val="0"/>
                <w:color w:val="000000" w:themeColor="text1"/>
                <w:sz w:val="18"/>
                <w:szCs w:val="18"/>
                <w:lang w:bidi="en-US"/>
              </w:rPr>
            </w:pPr>
            <w:r w:rsidRPr="006B3CD6">
              <w:rPr>
                <w:rFonts w:ascii="楷体" w:eastAsia="楷体" w:hAnsi="楷体" w:cs="宋体"/>
                <w:snapToGrid w:val="0"/>
                <w:color w:val="000000" w:themeColor="text1"/>
                <w:sz w:val="18"/>
                <w:szCs w:val="18"/>
                <w:lang w:bidi="en-US"/>
              </w:rPr>
              <w:t>能用流畅的语言表达设计构思</w:t>
            </w:r>
          </w:p>
          <w:p w:rsidR="00695628" w:rsidRPr="006B3CD6" w:rsidRDefault="00695628" w:rsidP="00A925DB">
            <w:pPr>
              <w:tabs>
                <w:tab w:val="left" w:pos="330"/>
                <w:tab w:val="left" w:pos="2544"/>
              </w:tabs>
              <w:adjustRightInd w:val="0"/>
              <w:snapToGrid w:val="0"/>
              <w:ind w:firstLineChars="100" w:firstLine="180"/>
              <w:rPr>
                <w:rFonts w:ascii="楷体" w:eastAsia="楷体" w:hAnsi="楷体" w:cs="宋体"/>
                <w:snapToGrid w:val="0"/>
                <w:color w:val="000000" w:themeColor="text1"/>
                <w:sz w:val="18"/>
                <w:szCs w:val="18"/>
                <w:lang w:bidi="en-US"/>
              </w:rPr>
            </w:pPr>
            <w:r w:rsidRPr="006B3CD6">
              <w:rPr>
                <w:rFonts w:ascii="楷体" w:eastAsia="楷体" w:hAnsi="楷体" w:cs="宋体" w:hint="eastAsia"/>
                <w:snapToGrid w:val="0"/>
                <w:color w:val="000000" w:themeColor="text1"/>
                <w:sz w:val="18"/>
                <w:szCs w:val="18"/>
                <w:lang w:bidi="en-US"/>
              </w:rPr>
              <w:t>2</w:t>
            </w:r>
            <w:r w:rsidRPr="006B3CD6">
              <w:rPr>
                <w:rFonts w:ascii="楷体" w:eastAsia="楷体" w:hAnsi="楷体" w:cs="宋体"/>
                <w:snapToGrid w:val="0"/>
                <w:color w:val="000000" w:themeColor="text1"/>
                <w:sz w:val="18"/>
                <w:szCs w:val="18"/>
                <w:lang w:bidi="en-US"/>
              </w:rPr>
              <w:t>.能用文字表达设计主题、</w:t>
            </w:r>
            <w:r w:rsidRPr="006B3CD6">
              <w:rPr>
                <w:rFonts w:ascii="楷体" w:eastAsia="楷体" w:hAnsi="楷体" w:cs="宋体"/>
                <w:snapToGrid w:val="0"/>
                <w:color w:val="000000" w:themeColor="text1"/>
                <w:sz w:val="18"/>
                <w:szCs w:val="18"/>
                <w:lang w:bidi="en-US"/>
              </w:rPr>
              <w:tab/>
              <w:t>灵感来源、 设计要点及设计的创新之处</w:t>
            </w:r>
          </w:p>
        </w:tc>
        <w:tc>
          <w:tcPr>
            <w:tcW w:w="3049" w:type="dxa"/>
            <w:vAlign w:val="center"/>
          </w:tcPr>
          <w:p w:rsidR="00695628" w:rsidRPr="006B3CD6" w:rsidRDefault="00695628" w:rsidP="00A925DB">
            <w:pPr>
              <w:adjustRightInd w:val="0"/>
              <w:snapToGrid w:val="0"/>
              <w:ind w:firstLineChars="100" w:firstLine="180"/>
              <w:rPr>
                <w:rFonts w:ascii="楷体" w:eastAsia="楷体" w:hAnsi="楷体" w:cs="宋体"/>
                <w:snapToGrid w:val="0"/>
                <w:color w:val="000000" w:themeColor="text1"/>
                <w:sz w:val="18"/>
                <w:szCs w:val="18"/>
                <w:lang w:bidi="en-US"/>
              </w:rPr>
            </w:pPr>
            <w:r w:rsidRPr="006B3CD6">
              <w:rPr>
                <w:rFonts w:ascii="楷体" w:eastAsia="楷体" w:hAnsi="楷体" w:cs="宋体"/>
                <w:snapToGrid w:val="0"/>
                <w:color w:val="000000" w:themeColor="text1"/>
                <w:sz w:val="18"/>
                <w:szCs w:val="18"/>
                <w:lang w:bidi="en-US"/>
              </w:rPr>
              <w:t>文字语言表达与组织</w:t>
            </w:r>
          </w:p>
        </w:tc>
      </w:tr>
      <w:tr w:rsidR="00695628" w:rsidRPr="006B3CD6" w:rsidTr="00A925DB">
        <w:trPr>
          <w:trHeight w:val="704"/>
          <w:jc w:val="center"/>
        </w:trPr>
        <w:tc>
          <w:tcPr>
            <w:tcW w:w="412" w:type="dxa"/>
            <w:vMerge/>
            <w:vAlign w:val="center"/>
          </w:tcPr>
          <w:p w:rsidR="00695628" w:rsidRPr="006B3CD6" w:rsidRDefault="00695628" w:rsidP="00A925DB">
            <w:pPr>
              <w:adjustRightInd w:val="0"/>
              <w:snapToGrid w:val="0"/>
              <w:rPr>
                <w:rFonts w:ascii="楷体" w:eastAsia="楷体" w:hAnsi="楷体" w:cs="宋体"/>
                <w:snapToGrid w:val="0"/>
                <w:color w:val="000000" w:themeColor="text1"/>
                <w:sz w:val="18"/>
                <w:szCs w:val="18"/>
              </w:rPr>
            </w:pPr>
          </w:p>
        </w:tc>
        <w:tc>
          <w:tcPr>
            <w:tcW w:w="553" w:type="dxa"/>
            <w:vAlign w:val="center"/>
          </w:tcPr>
          <w:p w:rsidR="00695628" w:rsidRPr="006B3CD6" w:rsidRDefault="00695628" w:rsidP="00A925DB">
            <w:pPr>
              <w:adjustRightInd w:val="0"/>
              <w:snapToGrid w:val="0"/>
              <w:rPr>
                <w:rFonts w:ascii="楷体" w:eastAsia="楷体" w:hAnsi="楷体" w:cs="宋体"/>
                <w:snapToGrid w:val="0"/>
                <w:color w:val="000000" w:themeColor="text1"/>
                <w:sz w:val="18"/>
                <w:szCs w:val="18"/>
                <w:lang w:bidi="en-US"/>
              </w:rPr>
            </w:pPr>
            <w:r w:rsidRPr="006B3CD6">
              <w:rPr>
                <w:rFonts w:ascii="楷体" w:eastAsia="楷体" w:hAnsi="楷体" w:cs="宋体"/>
                <w:snapToGrid w:val="0"/>
                <w:color w:val="000000" w:themeColor="text1"/>
                <w:sz w:val="18"/>
                <w:szCs w:val="18"/>
                <w:lang w:bidi="en-US"/>
              </w:rPr>
              <w:t>绘画服装款式图</w:t>
            </w:r>
          </w:p>
        </w:tc>
        <w:tc>
          <w:tcPr>
            <w:tcW w:w="4844" w:type="dxa"/>
            <w:vAlign w:val="center"/>
          </w:tcPr>
          <w:p w:rsidR="00695628" w:rsidRPr="006B3CD6" w:rsidRDefault="00695628" w:rsidP="00A925DB">
            <w:pPr>
              <w:tabs>
                <w:tab w:val="left" w:pos="335"/>
                <w:tab w:val="left" w:pos="2149"/>
              </w:tabs>
              <w:adjustRightInd w:val="0"/>
              <w:snapToGrid w:val="0"/>
              <w:ind w:firstLineChars="100" w:firstLine="180"/>
              <w:rPr>
                <w:rFonts w:ascii="楷体" w:eastAsia="楷体" w:hAnsi="楷体" w:cs="宋体"/>
                <w:snapToGrid w:val="0"/>
                <w:color w:val="000000" w:themeColor="text1"/>
                <w:sz w:val="18"/>
                <w:szCs w:val="18"/>
                <w:lang w:bidi="en-US"/>
              </w:rPr>
            </w:pPr>
            <w:r w:rsidRPr="006B3CD6">
              <w:rPr>
                <w:rFonts w:ascii="楷体" w:eastAsia="楷体" w:hAnsi="楷体" w:cs="宋体" w:hint="eastAsia"/>
                <w:snapToGrid w:val="0"/>
                <w:color w:val="000000" w:themeColor="text1"/>
                <w:sz w:val="18"/>
                <w:szCs w:val="18"/>
                <w:lang w:bidi="en-US"/>
              </w:rPr>
              <w:t>1</w:t>
            </w:r>
            <w:r w:rsidRPr="006B3CD6">
              <w:rPr>
                <w:rFonts w:ascii="楷体" w:eastAsia="楷体" w:hAnsi="楷体" w:cs="宋体"/>
                <w:snapToGrid w:val="0"/>
                <w:color w:val="000000" w:themeColor="text1"/>
                <w:sz w:val="18"/>
                <w:szCs w:val="18"/>
                <w:lang w:bidi="en-US"/>
              </w:rPr>
              <w:t>.能把握服装的比例</w:t>
            </w:r>
            <w:r w:rsidRPr="006B3CD6">
              <w:rPr>
                <w:rFonts w:ascii="楷体" w:eastAsia="楷体" w:hAnsi="楷体" w:cs="宋体" w:hint="eastAsia"/>
                <w:snapToGrid w:val="0"/>
                <w:color w:val="000000" w:themeColor="text1"/>
                <w:sz w:val="18"/>
                <w:szCs w:val="18"/>
                <w:lang w:bidi="en-US"/>
              </w:rPr>
              <w:t>，</w:t>
            </w:r>
            <w:r w:rsidRPr="006B3CD6">
              <w:rPr>
                <w:rFonts w:ascii="楷体" w:eastAsia="楷体" w:hAnsi="楷体" w:cs="宋体"/>
                <w:snapToGrid w:val="0"/>
                <w:color w:val="000000" w:themeColor="text1"/>
                <w:sz w:val="18"/>
                <w:szCs w:val="18"/>
                <w:lang w:bidi="en-US"/>
              </w:rPr>
              <w:t>正确表达服装的廓形及内部结构</w:t>
            </w:r>
          </w:p>
          <w:p w:rsidR="00695628" w:rsidRPr="006B3CD6" w:rsidRDefault="00695628" w:rsidP="00A925DB">
            <w:pPr>
              <w:tabs>
                <w:tab w:val="left" w:pos="340"/>
              </w:tabs>
              <w:adjustRightInd w:val="0"/>
              <w:snapToGrid w:val="0"/>
              <w:ind w:firstLineChars="100" w:firstLine="180"/>
              <w:rPr>
                <w:rFonts w:ascii="楷体" w:eastAsia="楷体" w:hAnsi="楷体" w:cs="宋体"/>
                <w:snapToGrid w:val="0"/>
                <w:color w:val="000000" w:themeColor="text1"/>
                <w:sz w:val="18"/>
                <w:szCs w:val="18"/>
                <w:lang w:bidi="en-US"/>
              </w:rPr>
            </w:pPr>
            <w:r w:rsidRPr="006B3CD6">
              <w:rPr>
                <w:rFonts w:ascii="楷体" w:eastAsia="楷体" w:hAnsi="楷体" w:cs="宋体" w:hint="eastAsia"/>
                <w:snapToGrid w:val="0"/>
                <w:color w:val="000000" w:themeColor="text1"/>
                <w:sz w:val="18"/>
                <w:szCs w:val="18"/>
                <w:lang w:bidi="en-US"/>
              </w:rPr>
              <w:t>2</w:t>
            </w:r>
            <w:r w:rsidRPr="006B3CD6">
              <w:rPr>
                <w:rFonts w:ascii="楷体" w:eastAsia="楷体" w:hAnsi="楷体" w:cs="宋体"/>
                <w:snapToGrid w:val="0"/>
                <w:color w:val="000000" w:themeColor="text1"/>
                <w:sz w:val="18"/>
                <w:szCs w:val="18"/>
                <w:lang w:bidi="en-US"/>
              </w:rPr>
              <w:t>.能表现服装的色彩搭配</w:t>
            </w:r>
          </w:p>
          <w:p w:rsidR="00695628" w:rsidRPr="006B3CD6" w:rsidRDefault="00695628" w:rsidP="00A925DB">
            <w:pPr>
              <w:tabs>
                <w:tab w:val="left" w:pos="340"/>
              </w:tabs>
              <w:adjustRightInd w:val="0"/>
              <w:snapToGrid w:val="0"/>
              <w:ind w:firstLineChars="100" w:firstLine="180"/>
              <w:rPr>
                <w:rFonts w:ascii="楷体" w:eastAsia="楷体" w:hAnsi="楷体" w:cs="宋体"/>
                <w:snapToGrid w:val="0"/>
                <w:color w:val="000000" w:themeColor="text1"/>
                <w:sz w:val="18"/>
                <w:szCs w:val="18"/>
                <w:lang w:bidi="en-US"/>
              </w:rPr>
            </w:pPr>
            <w:r w:rsidRPr="006B3CD6">
              <w:rPr>
                <w:rFonts w:ascii="楷体" w:eastAsia="楷体" w:hAnsi="楷体" w:cs="宋体" w:hint="eastAsia"/>
                <w:snapToGrid w:val="0"/>
                <w:color w:val="000000" w:themeColor="text1"/>
                <w:sz w:val="18"/>
                <w:szCs w:val="18"/>
                <w:lang w:bidi="en-US"/>
              </w:rPr>
              <w:t>3</w:t>
            </w:r>
            <w:r w:rsidRPr="006B3CD6">
              <w:rPr>
                <w:rFonts w:ascii="楷体" w:eastAsia="楷体" w:hAnsi="楷体" w:cs="宋体"/>
                <w:snapToGrid w:val="0"/>
                <w:color w:val="000000" w:themeColor="text1"/>
                <w:sz w:val="18"/>
                <w:szCs w:val="18"/>
                <w:lang w:bidi="en-US"/>
              </w:rPr>
              <w:t>.能用计算机软件绘图</w:t>
            </w:r>
          </w:p>
        </w:tc>
        <w:tc>
          <w:tcPr>
            <w:tcW w:w="3049" w:type="dxa"/>
            <w:vAlign w:val="center"/>
          </w:tcPr>
          <w:p w:rsidR="00695628" w:rsidRPr="006B3CD6" w:rsidRDefault="00695628" w:rsidP="00A925DB">
            <w:pPr>
              <w:tabs>
                <w:tab w:val="left" w:pos="327"/>
              </w:tabs>
              <w:adjustRightInd w:val="0"/>
              <w:snapToGrid w:val="0"/>
              <w:ind w:firstLineChars="100" w:firstLine="180"/>
              <w:rPr>
                <w:rFonts w:ascii="楷体" w:eastAsia="楷体" w:hAnsi="楷体" w:cs="宋体"/>
                <w:snapToGrid w:val="0"/>
                <w:color w:val="000000" w:themeColor="text1"/>
                <w:sz w:val="18"/>
                <w:szCs w:val="18"/>
                <w:lang w:bidi="en-US"/>
              </w:rPr>
            </w:pPr>
            <w:r w:rsidRPr="006B3CD6">
              <w:rPr>
                <w:rFonts w:ascii="楷体" w:eastAsia="楷体" w:hAnsi="楷体" w:cs="宋体"/>
                <w:snapToGrid w:val="0"/>
                <w:color w:val="000000" w:themeColor="text1"/>
                <w:sz w:val="18"/>
                <w:szCs w:val="18"/>
                <w:lang w:bidi="en-US"/>
              </w:rPr>
              <w:t>1.服装款式图的内容和基本要求</w:t>
            </w:r>
          </w:p>
          <w:p w:rsidR="00695628" w:rsidRPr="006B3CD6" w:rsidRDefault="00695628" w:rsidP="00A925DB">
            <w:pPr>
              <w:tabs>
                <w:tab w:val="left" w:pos="329"/>
              </w:tabs>
              <w:adjustRightInd w:val="0"/>
              <w:snapToGrid w:val="0"/>
              <w:ind w:firstLineChars="100" w:firstLine="180"/>
              <w:rPr>
                <w:rFonts w:ascii="楷体" w:eastAsia="楷体" w:hAnsi="楷体" w:cs="宋体"/>
                <w:snapToGrid w:val="0"/>
                <w:color w:val="000000" w:themeColor="text1"/>
                <w:sz w:val="18"/>
                <w:szCs w:val="18"/>
                <w:lang w:bidi="en-US"/>
              </w:rPr>
            </w:pPr>
            <w:r w:rsidRPr="006B3CD6">
              <w:rPr>
                <w:rFonts w:ascii="楷体" w:eastAsia="楷体" w:hAnsi="楷体" w:cs="宋体" w:hint="eastAsia"/>
                <w:snapToGrid w:val="0"/>
                <w:color w:val="000000" w:themeColor="text1"/>
                <w:sz w:val="18"/>
                <w:szCs w:val="18"/>
                <w:lang w:bidi="en-US"/>
              </w:rPr>
              <w:t>2</w:t>
            </w:r>
            <w:r w:rsidRPr="006B3CD6">
              <w:rPr>
                <w:rFonts w:ascii="楷体" w:eastAsia="楷体" w:hAnsi="楷体" w:cs="宋体"/>
                <w:snapToGrid w:val="0"/>
                <w:color w:val="000000" w:themeColor="text1"/>
                <w:sz w:val="18"/>
                <w:szCs w:val="18"/>
                <w:lang w:bidi="en-US"/>
              </w:rPr>
              <w:t>.电脑服装款式图的绘画方法</w:t>
            </w:r>
          </w:p>
        </w:tc>
      </w:tr>
      <w:tr w:rsidR="00695628" w:rsidRPr="006B3CD6" w:rsidTr="00A925DB">
        <w:trPr>
          <w:trHeight w:val="918"/>
          <w:jc w:val="center"/>
        </w:trPr>
        <w:tc>
          <w:tcPr>
            <w:tcW w:w="412" w:type="dxa"/>
            <w:vAlign w:val="center"/>
          </w:tcPr>
          <w:p w:rsidR="00695628" w:rsidRPr="006B3CD6" w:rsidRDefault="00695628" w:rsidP="00A925DB">
            <w:pPr>
              <w:adjustRightInd w:val="0"/>
              <w:snapToGrid w:val="0"/>
              <w:rPr>
                <w:rFonts w:ascii="楷体" w:eastAsia="楷体" w:hAnsi="楷体" w:cs="宋体"/>
                <w:snapToGrid w:val="0"/>
                <w:color w:val="000000" w:themeColor="text1"/>
                <w:sz w:val="18"/>
                <w:szCs w:val="18"/>
                <w:lang w:bidi="en-US"/>
              </w:rPr>
            </w:pPr>
            <w:r w:rsidRPr="006B3CD6">
              <w:rPr>
                <w:rFonts w:ascii="楷体" w:eastAsia="楷体" w:hAnsi="楷体" w:cs="宋体"/>
                <w:snapToGrid w:val="0"/>
                <w:color w:val="000000" w:themeColor="text1"/>
                <w:sz w:val="18"/>
                <w:szCs w:val="18"/>
                <w:lang w:bidi="en-US"/>
              </w:rPr>
              <w:t>立体</w:t>
            </w:r>
          </w:p>
          <w:p w:rsidR="00695628" w:rsidRPr="006B3CD6" w:rsidRDefault="00695628" w:rsidP="00A925DB">
            <w:pPr>
              <w:adjustRightInd w:val="0"/>
              <w:snapToGrid w:val="0"/>
              <w:rPr>
                <w:rFonts w:ascii="楷体" w:eastAsia="楷体" w:hAnsi="楷体" w:cs="宋体"/>
                <w:snapToGrid w:val="0"/>
                <w:color w:val="000000" w:themeColor="text1"/>
                <w:sz w:val="18"/>
                <w:szCs w:val="18"/>
                <w:lang w:bidi="en-US"/>
              </w:rPr>
            </w:pPr>
            <w:r w:rsidRPr="006B3CD6">
              <w:rPr>
                <w:rFonts w:ascii="楷体" w:eastAsia="楷体" w:hAnsi="楷体" w:cs="宋体" w:hint="eastAsia"/>
                <w:snapToGrid w:val="0"/>
                <w:color w:val="000000" w:themeColor="text1"/>
                <w:sz w:val="18"/>
                <w:szCs w:val="18"/>
                <w:lang w:bidi="en-US"/>
              </w:rPr>
              <w:t>造型</w:t>
            </w:r>
          </w:p>
        </w:tc>
        <w:tc>
          <w:tcPr>
            <w:tcW w:w="553" w:type="dxa"/>
          </w:tcPr>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bidi="en-US"/>
              </w:rPr>
            </w:pPr>
          </w:p>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bidi="en-US"/>
              </w:rPr>
            </w:pPr>
            <w:r w:rsidRPr="006B3CD6">
              <w:rPr>
                <w:rFonts w:ascii="楷体" w:eastAsia="楷体" w:hAnsi="楷体" w:cs="宋体"/>
                <w:snapToGrid w:val="0"/>
                <w:color w:val="000000" w:themeColor="text1"/>
                <w:sz w:val="18"/>
                <w:szCs w:val="18"/>
                <w:lang w:bidi="en-US"/>
              </w:rPr>
              <w:t>服装结构设计</w:t>
            </w:r>
          </w:p>
        </w:tc>
        <w:tc>
          <w:tcPr>
            <w:tcW w:w="4844" w:type="dxa"/>
            <w:vAlign w:val="center"/>
          </w:tcPr>
          <w:p w:rsidR="00695628" w:rsidRPr="006B3CD6" w:rsidRDefault="00695628" w:rsidP="00A925DB">
            <w:pPr>
              <w:adjustRightInd w:val="0"/>
              <w:snapToGrid w:val="0"/>
              <w:ind w:firstLineChars="100" w:firstLine="180"/>
              <w:rPr>
                <w:rFonts w:ascii="楷体" w:eastAsia="楷体" w:hAnsi="楷体" w:cs="宋体"/>
                <w:snapToGrid w:val="0"/>
                <w:color w:val="000000" w:themeColor="text1"/>
                <w:sz w:val="18"/>
                <w:szCs w:val="18"/>
                <w:lang w:bidi="en-US"/>
              </w:rPr>
            </w:pPr>
            <w:r w:rsidRPr="006B3CD6">
              <w:rPr>
                <w:rFonts w:ascii="楷体" w:eastAsia="楷体" w:hAnsi="楷体" w:cs="宋体"/>
                <w:snapToGrid w:val="0"/>
                <w:color w:val="000000" w:themeColor="text1"/>
                <w:sz w:val="18"/>
                <w:szCs w:val="18"/>
                <w:lang w:bidi="en-US"/>
              </w:rPr>
              <w:t xml:space="preserve">1.能根据服装款式，对服装进行版型设计，能合理塑造服装的麻形、局部及结构线    </w:t>
            </w:r>
          </w:p>
          <w:p w:rsidR="00695628" w:rsidRPr="006B3CD6" w:rsidRDefault="00695628" w:rsidP="00A925DB">
            <w:pPr>
              <w:adjustRightInd w:val="0"/>
              <w:snapToGrid w:val="0"/>
              <w:ind w:firstLineChars="100" w:firstLine="180"/>
              <w:rPr>
                <w:rFonts w:ascii="楷体" w:eastAsia="楷体" w:hAnsi="楷体" w:cs="宋体"/>
                <w:snapToGrid w:val="0"/>
                <w:color w:val="000000" w:themeColor="text1"/>
                <w:sz w:val="18"/>
                <w:szCs w:val="18"/>
                <w:lang w:bidi="en-US"/>
              </w:rPr>
            </w:pPr>
            <w:r w:rsidRPr="006B3CD6">
              <w:rPr>
                <w:rFonts w:ascii="楷体" w:eastAsia="楷体" w:hAnsi="楷体" w:cs="宋体"/>
                <w:snapToGrid w:val="0"/>
                <w:color w:val="000000" w:themeColor="text1"/>
                <w:sz w:val="18"/>
                <w:szCs w:val="18"/>
                <w:lang w:bidi="en-US"/>
              </w:rPr>
              <w:t>2</w:t>
            </w:r>
            <w:r w:rsidRPr="006B3CD6">
              <w:rPr>
                <w:rFonts w:ascii="楷体" w:eastAsia="楷体" w:hAnsi="楷体" w:cs="宋体" w:hint="eastAsia"/>
                <w:snapToGrid w:val="0"/>
                <w:color w:val="000000" w:themeColor="text1"/>
                <w:sz w:val="18"/>
                <w:szCs w:val="18"/>
                <w:lang w:bidi="en-US"/>
              </w:rPr>
              <w:t>.</w:t>
            </w:r>
            <w:r w:rsidRPr="006B3CD6">
              <w:rPr>
                <w:rFonts w:ascii="楷体" w:eastAsia="楷体" w:hAnsi="楷体" w:cs="宋体"/>
                <w:snapToGrid w:val="0"/>
                <w:color w:val="000000" w:themeColor="text1"/>
                <w:sz w:val="18"/>
                <w:szCs w:val="18"/>
                <w:lang w:bidi="en-US"/>
              </w:rPr>
              <w:t>能把握服装与人体的关系，松量适度</w:t>
            </w:r>
          </w:p>
          <w:p w:rsidR="00695628" w:rsidRPr="006B3CD6" w:rsidRDefault="00695628" w:rsidP="00A925DB">
            <w:pPr>
              <w:adjustRightInd w:val="0"/>
              <w:snapToGrid w:val="0"/>
              <w:ind w:firstLineChars="100" w:firstLine="180"/>
              <w:rPr>
                <w:rFonts w:ascii="楷体" w:eastAsia="楷体" w:hAnsi="楷体" w:cs="宋体"/>
                <w:snapToGrid w:val="0"/>
                <w:color w:val="000000" w:themeColor="text1"/>
                <w:sz w:val="18"/>
                <w:szCs w:val="18"/>
                <w:lang w:bidi="en-US"/>
              </w:rPr>
            </w:pPr>
            <w:r w:rsidRPr="006B3CD6">
              <w:rPr>
                <w:rFonts w:ascii="楷体" w:eastAsia="楷体" w:hAnsi="楷体" w:cs="宋体"/>
                <w:snapToGrid w:val="0"/>
                <w:color w:val="000000" w:themeColor="text1"/>
                <w:sz w:val="18"/>
                <w:szCs w:val="18"/>
                <w:lang w:bidi="en-US"/>
              </w:rPr>
              <w:t>3.能进行规 范性操作</w:t>
            </w:r>
          </w:p>
        </w:tc>
        <w:tc>
          <w:tcPr>
            <w:tcW w:w="3049" w:type="dxa"/>
            <w:vAlign w:val="center"/>
          </w:tcPr>
          <w:p w:rsidR="00695628" w:rsidRPr="006B3CD6" w:rsidRDefault="00695628" w:rsidP="00A925DB">
            <w:pPr>
              <w:tabs>
                <w:tab w:val="left" w:pos="339"/>
              </w:tabs>
              <w:adjustRightInd w:val="0"/>
              <w:snapToGrid w:val="0"/>
              <w:ind w:firstLineChars="100" w:firstLine="180"/>
              <w:rPr>
                <w:rFonts w:ascii="楷体" w:eastAsia="楷体" w:hAnsi="楷体" w:cs="宋体"/>
                <w:snapToGrid w:val="0"/>
                <w:color w:val="000000" w:themeColor="text1"/>
                <w:sz w:val="18"/>
                <w:szCs w:val="18"/>
                <w:lang w:bidi="en-US"/>
              </w:rPr>
            </w:pPr>
            <w:r w:rsidRPr="006B3CD6">
              <w:rPr>
                <w:rFonts w:ascii="楷体" w:eastAsia="楷体" w:hAnsi="楷体" w:cs="宋体" w:hint="eastAsia"/>
                <w:snapToGrid w:val="0"/>
                <w:color w:val="000000" w:themeColor="text1"/>
                <w:sz w:val="18"/>
                <w:szCs w:val="18"/>
                <w:lang w:bidi="en-US"/>
              </w:rPr>
              <w:t>1</w:t>
            </w:r>
            <w:r w:rsidRPr="006B3CD6">
              <w:rPr>
                <w:rFonts w:ascii="楷体" w:eastAsia="楷体" w:hAnsi="楷体" w:cs="宋体"/>
                <w:snapToGrid w:val="0"/>
                <w:color w:val="000000" w:themeColor="text1"/>
                <w:sz w:val="18"/>
                <w:szCs w:val="18"/>
                <w:lang w:bidi="en-US"/>
              </w:rPr>
              <w:t>.服装立体结构设计的原理与方法</w:t>
            </w:r>
          </w:p>
          <w:p w:rsidR="00695628" w:rsidRPr="006B3CD6" w:rsidRDefault="00695628" w:rsidP="00A925DB">
            <w:pPr>
              <w:tabs>
                <w:tab w:val="left" w:pos="352"/>
              </w:tabs>
              <w:adjustRightInd w:val="0"/>
              <w:snapToGrid w:val="0"/>
              <w:ind w:firstLineChars="100" w:firstLine="180"/>
              <w:rPr>
                <w:rFonts w:ascii="楷体" w:eastAsia="楷体" w:hAnsi="楷体" w:cs="宋体"/>
                <w:snapToGrid w:val="0"/>
                <w:color w:val="000000" w:themeColor="text1"/>
                <w:sz w:val="18"/>
                <w:szCs w:val="18"/>
                <w:lang w:bidi="en-US"/>
              </w:rPr>
            </w:pPr>
            <w:r w:rsidRPr="006B3CD6">
              <w:rPr>
                <w:rFonts w:ascii="楷体" w:eastAsia="楷体" w:hAnsi="楷体" w:cs="宋体" w:hint="eastAsia"/>
                <w:snapToGrid w:val="0"/>
                <w:color w:val="000000" w:themeColor="text1"/>
                <w:sz w:val="18"/>
                <w:szCs w:val="18"/>
                <w:lang w:bidi="en-US"/>
              </w:rPr>
              <w:t>2</w:t>
            </w:r>
            <w:r w:rsidRPr="006B3CD6">
              <w:rPr>
                <w:rFonts w:ascii="楷体" w:eastAsia="楷体" w:hAnsi="楷体" w:cs="宋体"/>
                <w:snapToGrid w:val="0"/>
                <w:color w:val="000000" w:themeColor="text1"/>
                <w:sz w:val="18"/>
                <w:szCs w:val="18"/>
                <w:lang w:bidi="en-US"/>
              </w:rPr>
              <w:t>.服装平面结构设计的原理与方法</w:t>
            </w:r>
          </w:p>
        </w:tc>
      </w:tr>
    </w:tbl>
    <w:p w:rsidR="00695628" w:rsidRPr="006B3CD6" w:rsidRDefault="00695628" w:rsidP="00695628">
      <w:pPr>
        <w:adjustRightInd w:val="0"/>
        <w:snapToGrid w:val="0"/>
        <w:spacing w:beforeLines="50" w:before="156"/>
        <w:ind w:firstLineChars="200" w:firstLine="422"/>
        <w:rPr>
          <w:rFonts w:asciiTheme="minorEastAsia" w:hAnsiTheme="minorEastAsia" w:cs="Times New Roman"/>
          <w:b/>
          <w:bCs/>
          <w:snapToGrid w:val="0"/>
          <w:color w:val="000000" w:themeColor="text1"/>
          <w:szCs w:val="21"/>
        </w:rPr>
      </w:pPr>
      <w:r w:rsidRPr="006B3CD6">
        <w:rPr>
          <w:rFonts w:asciiTheme="minorEastAsia" w:hAnsiTheme="minorEastAsia" w:cs="Times New Roman" w:hint="eastAsia"/>
          <w:b/>
          <w:bCs/>
          <w:snapToGrid w:val="0"/>
          <w:color w:val="000000" w:themeColor="text1"/>
          <w:szCs w:val="21"/>
        </w:rPr>
        <w:t>第三四模块：</w:t>
      </w:r>
    </w:p>
    <w:tbl>
      <w:tblPr>
        <w:tblStyle w:val="ac"/>
        <w:tblW w:w="0" w:type="auto"/>
        <w:jc w:val="center"/>
        <w:tblLook w:val="04A0" w:firstRow="1" w:lastRow="0" w:firstColumn="1" w:lastColumn="0" w:noHBand="0" w:noVBand="1"/>
      </w:tblPr>
      <w:tblGrid>
        <w:gridCol w:w="666"/>
        <w:gridCol w:w="705"/>
        <w:gridCol w:w="4717"/>
        <w:gridCol w:w="2746"/>
      </w:tblGrid>
      <w:tr w:rsidR="00695628" w:rsidRPr="006B3CD6" w:rsidTr="00A925DB">
        <w:trPr>
          <w:jc w:val="center"/>
        </w:trPr>
        <w:tc>
          <w:tcPr>
            <w:tcW w:w="667" w:type="dxa"/>
            <w:vAlign w:val="center"/>
          </w:tcPr>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hint="eastAsia"/>
                <w:sz w:val="18"/>
                <w:szCs w:val="18"/>
              </w:rPr>
              <w:t>职业功能</w:t>
            </w:r>
          </w:p>
        </w:tc>
        <w:tc>
          <w:tcPr>
            <w:tcW w:w="705" w:type="dxa"/>
            <w:vAlign w:val="center"/>
          </w:tcPr>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hint="eastAsia"/>
                <w:sz w:val="18"/>
                <w:szCs w:val="18"/>
              </w:rPr>
              <w:t>工作内容</w:t>
            </w:r>
          </w:p>
        </w:tc>
        <w:tc>
          <w:tcPr>
            <w:tcW w:w="4719" w:type="dxa"/>
            <w:vAlign w:val="center"/>
          </w:tcPr>
          <w:p w:rsidR="00695628" w:rsidRPr="006B3CD6" w:rsidRDefault="00695628" w:rsidP="00A925DB">
            <w:pPr>
              <w:adjustRightInd w:val="0"/>
              <w:snapToGrid w:val="0"/>
              <w:jc w:val="center"/>
              <w:rPr>
                <w:rFonts w:ascii="楷体" w:eastAsia="楷体" w:hAnsi="楷体" w:cs="宋体"/>
                <w:sz w:val="18"/>
                <w:szCs w:val="18"/>
              </w:rPr>
            </w:pPr>
            <w:r w:rsidRPr="006B3CD6">
              <w:rPr>
                <w:rFonts w:ascii="楷体" w:eastAsia="楷体" w:hAnsi="楷体" w:cs="宋体" w:hint="eastAsia"/>
                <w:sz w:val="18"/>
                <w:szCs w:val="18"/>
              </w:rPr>
              <w:t>技能要求</w:t>
            </w:r>
          </w:p>
        </w:tc>
        <w:tc>
          <w:tcPr>
            <w:tcW w:w="2747" w:type="dxa"/>
            <w:vAlign w:val="center"/>
          </w:tcPr>
          <w:p w:rsidR="00695628" w:rsidRPr="006B3CD6" w:rsidRDefault="00695628" w:rsidP="00A925DB">
            <w:pPr>
              <w:adjustRightInd w:val="0"/>
              <w:snapToGrid w:val="0"/>
              <w:jc w:val="center"/>
              <w:rPr>
                <w:rFonts w:ascii="楷体" w:eastAsia="楷体" w:hAnsi="楷体" w:cs="宋体"/>
                <w:sz w:val="18"/>
                <w:szCs w:val="18"/>
              </w:rPr>
            </w:pPr>
            <w:r w:rsidRPr="006B3CD6">
              <w:rPr>
                <w:rFonts w:ascii="楷体" w:eastAsia="楷体" w:hAnsi="楷体" w:cs="宋体" w:hint="eastAsia"/>
                <w:sz w:val="18"/>
                <w:szCs w:val="18"/>
              </w:rPr>
              <w:t>相关知识</w:t>
            </w:r>
          </w:p>
        </w:tc>
      </w:tr>
      <w:tr w:rsidR="00695628" w:rsidRPr="006B3CD6" w:rsidTr="00A925DB">
        <w:trPr>
          <w:jc w:val="center"/>
        </w:trPr>
        <w:tc>
          <w:tcPr>
            <w:tcW w:w="667" w:type="dxa"/>
            <w:vMerge w:val="restart"/>
            <w:vAlign w:val="center"/>
          </w:tcPr>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hint="eastAsia"/>
                <w:sz w:val="18"/>
                <w:szCs w:val="18"/>
              </w:rPr>
              <w:t>制板</w:t>
            </w:r>
          </w:p>
        </w:tc>
        <w:tc>
          <w:tcPr>
            <w:tcW w:w="705" w:type="dxa"/>
            <w:vAlign w:val="center"/>
          </w:tcPr>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hint="eastAsia"/>
                <w:sz w:val="18"/>
                <w:szCs w:val="18"/>
              </w:rPr>
              <w:t>人体</w:t>
            </w:r>
          </w:p>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hint="eastAsia"/>
                <w:sz w:val="18"/>
                <w:szCs w:val="18"/>
              </w:rPr>
              <w:t>测量</w:t>
            </w:r>
          </w:p>
        </w:tc>
        <w:tc>
          <w:tcPr>
            <w:tcW w:w="4719" w:type="dxa"/>
            <w:vAlign w:val="center"/>
          </w:tcPr>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sz w:val="18"/>
                <w:szCs w:val="18"/>
              </w:rPr>
              <w:t>1.</w:t>
            </w:r>
            <w:r w:rsidRPr="006B3CD6">
              <w:rPr>
                <w:rFonts w:ascii="楷体" w:eastAsia="楷体" w:hAnsi="楷体" w:cs="宋体" w:hint="eastAsia"/>
                <w:sz w:val="18"/>
                <w:szCs w:val="18"/>
              </w:rPr>
              <w:t>能按照人体体型，准确测量外套、衬衣、连衣裙、礼服等的规格</w:t>
            </w:r>
            <w:r w:rsidRPr="006B3CD6">
              <w:rPr>
                <w:rFonts w:ascii="楷体" w:eastAsia="楷体" w:hAnsi="楷体" w:cs="宋体"/>
                <w:sz w:val="18"/>
                <w:szCs w:val="18"/>
              </w:rPr>
              <w:br/>
              <w:t>2.</w:t>
            </w:r>
            <w:r w:rsidRPr="006B3CD6">
              <w:rPr>
                <w:rFonts w:ascii="楷体" w:eastAsia="楷体" w:hAnsi="楷体" w:cs="宋体" w:hint="eastAsia"/>
                <w:sz w:val="18"/>
                <w:szCs w:val="18"/>
              </w:rPr>
              <w:t>能对特殊体型的特殊部位进行测量，并做出明确的标注和图示</w:t>
            </w:r>
          </w:p>
        </w:tc>
        <w:tc>
          <w:tcPr>
            <w:tcW w:w="2747" w:type="dxa"/>
            <w:vAlign w:val="center"/>
          </w:tcPr>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sz w:val="18"/>
                <w:szCs w:val="18"/>
              </w:rPr>
              <w:t>1.</w:t>
            </w:r>
            <w:r w:rsidRPr="006B3CD6">
              <w:rPr>
                <w:rFonts w:ascii="楷体" w:eastAsia="楷体" w:hAnsi="楷体" w:cs="宋体" w:hint="eastAsia"/>
                <w:sz w:val="18"/>
                <w:szCs w:val="18"/>
              </w:rPr>
              <w:t>特殊体型的基本类型</w:t>
            </w:r>
          </w:p>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sz w:val="18"/>
                <w:szCs w:val="18"/>
              </w:rPr>
              <w:t>2.</w:t>
            </w:r>
            <w:r w:rsidRPr="006B3CD6">
              <w:rPr>
                <w:rFonts w:ascii="楷体" w:eastAsia="楷体" w:hAnsi="楷体" w:cs="宋体" w:hint="eastAsia"/>
                <w:sz w:val="18"/>
                <w:szCs w:val="18"/>
              </w:rPr>
              <w:t>特殊体型与服装结构的关系</w:t>
            </w:r>
            <w:r w:rsidRPr="006B3CD6">
              <w:rPr>
                <w:rFonts w:ascii="楷体" w:eastAsia="楷体" w:hAnsi="楷体" w:cs="宋体"/>
                <w:sz w:val="18"/>
                <w:szCs w:val="18"/>
              </w:rPr>
              <w:br/>
            </w:r>
          </w:p>
        </w:tc>
      </w:tr>
      <w:tr w:rsidR="00695628" w:rsidRPr="006B3CD6" w:rsidTr="00A925DB">
        <w:trPr>
          <w:jc w:val="center"/>
        </w:trPr>
        <w:tc>
          <w:tcPr>
            <w:tcW w:w="667" w:type="dxa"/>
            <w:vMerge/>
            <w:vAlign w:val="center"/>
          </w:tcPr>
          <w:p w:rsidR="00695628" w:rsidRPr="006B3CD6" w:rsidRDefault="00695628" w:rsidP="00A925DB">
            <w:pPr>
              <w:adjustRightInd w:val="0"/>
              <w:snapToGrid w:val="0"/>
              <w:rPr>
                <w:rFonts w:ascii="楷体" w:eastAsia="楷体" w:hAnsi="楷体" w:cs="宋体"/>
                <w:sz w:val="18"/>
                <w:szCs w:val="18"/>
              </w:rPr>
            </w:pPr>
          </w:p>
        </w:tc>
        <w:tc>
          <w:tcPr>
            <w:tcW w:w="705" w:type="dxa"/>
            <w:vAlign w:val="center"/>
          </w:tcPr>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hint="eastAsia"/>
                <w:sz w:val="18"/>
                <w:szCs w:val="18"/>
              </w:rPr>
              <w:t>设置号型规格系列</w:t>
            </w:r>
          </w:p>
        </w:tc>
        <w:tc>
          <w:tcPr>
            <w:tcW w:w="4719" w:type="dxa"/>
            <w:vAlign w:val="center"/>
          </w:tcPr>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sz w:val="18"/>
                <w:szCs w:val="18"/>
              </w:rPr>
              <w:t>1.</w:t>
            </w:r>
            <w:r w:rsidRPr="006B3CD6">
              <w:rPr>
                <w:rFonts w:ascii="楷体" w:eastAsia="楷体" w:hAnsi="楷体" w:cs="宋体" w:hint="eastAsia"/>
                <w:sz w:val="18"/>
                <w:szCs w:val="18"/>
              </w:rPr>
              <w:t>能编制服装主要部位规格及配属规格型规格</w:t>
            </w:r>
            <w:r w:rsidRPr="006B3CD6">
              <w:rPr>
                <w:rFonts w:ascii="楷体" w:eastAsia="楷体" w:hAnsi="楷体" w:cs="宋体"/>
                <w:sz w:val="18"/>
                <w:szCs w:val="18"/>
              </w:rPr>
              <w:br/>
              <w:t>2.</w:t>
            </w:r>
            <w:r w:rsidRPr="006B3CD6">
              <w:rPr>
                <w:rFonts w:ascii="楷体" w:eastAsia="楷体" w:hAnsi="楷体" w:cs="宋体" w:hint="eastAsia"/>
                <w:sz w:val="18"/>
                <w:szCs w:val="18"/>
              </w:rPr>
              <w:t>能依据人体号型标准，编制合理的服装产品规格系列</w:t>
            </w:r>
          </w:p>
        </w:tc>
        <w:tc>
          <w:tcPr>
            <w:tcW w:w="2747" w:type="dxa"/>
            <w:vAlign w:val="center"/>
          </w:tcPr>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hint="eastAsia"/>
                <w:sz w:val="18"/>
                <w:szCs w:val="18"/>
              </w:rPr>
              <w:t>国家人体号型标准</w:t>
            </w:r>
            <w:r w:rsidRPr="006B3CD6">
              <w:rPr>
                <w:rFonts w:ascii="楷体" w:eastAsia="楷体" w:hAnsi="楷体" w:cs="宋体"/>
                <w:sz w:val="18"/>
                <w:szCs w:val="18"/>
              </w:rPr>
              <w:br/>
            </w:r>
          </w:p>
        </w:tc>
      </w:tr>
      <w:tr w:rsidR="00695628" w:rsidRPr="006B3CD6" w:rsidTr="00A925DB">
        <w:trPr>
          <w:jc w:val="center"/>
        </w:trPr>
        <w:tc>
          <w:tcPr>
            <w:tcW w:w="667" w:type="dxa"/>
            <w:vMerge/>
            <w:vAlign w:val="center"/>
          </w:tcPr>
          <w:p w:rsidR="00695628" w:rsidRPr="006B3CD6" w:rsidRDefault="00695628" w:rsidP="00A925DB">
            <w:pPr>
              <w:adjustRightInd w:val="0"/>
              <w:snapToGrid w:val="0"/>
              <w:rPr>
                <w:rFonts w:ascii="楷体" w:eastAsia="楷体" w:hAnsi="楷体" w:cs="宋体"/>
                <w:sz w:val="18"/>
                <w:szCs w:val="18"/>
              </w:rPr>
            </w:pPr>
          </w:p>
        </w:tc>
        <w:tc>
          <w:tcPr>
            <w:tcW w:w="705" w:type="dxa"/>
            <w:vAlign w:val="center"/>
          </w:tcPr>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hint="eastAsia"/>
                <w:sz w:val="18"/>
                <w:szCs w:val="18"/>
              </w:rPr>
              <w:t>打制</w:t>
            </w:r>
          </w:p>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hint="eastAsia"/>
                <w:sz w:val="18"/>
                <w:szCs w:val="18"/>
              </w:rPr>
              <w:t>样板</w:t>
            </w:r>
          </w:p>
        </w:tc>
        <w:tc>
          <w:tcPr>
            <w:tcW w:w="4719" w:type="dxa"/>
            <w:vAlign w:val="center"/>
          </w:tcPr>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sz w:val="18"/>
                <w:szCs w:val="18"/>
              </w:rPr>
              <w:t>1.</w:t>
            </w:r>
            <w:r w:rsidRPr="006B3CD6">
              <w:rPr>
                <w:rFonts w:ascii="楷体" w:eastAsia="楷体" w:hAnsi="楷体" w:cs="宋体" w:hint="eastAsia"/>
                <w:sz w:val="18"/>
                <w:szCs w:val="18"/>
              </w:rPr>
              <w:t>能制定外套、衬衣、连衣裙、礼服等的基础样板</w:t>
            </w:r>
            <w:r w:rsidRPr="006B3CD6">
              <w:rPr>
                <w:rFonts w:ascii="楷体" w:eastAsia="楷体" w:hAnsi="楷体" w:cs="宋体"/>
                <w:sz w:val="18"/>
                <w:szCs w:val="18"/>
              </w:rPr>
              <w:br/>
              <w:t>2.</w:t>
            </w:r>
            <w:r w:rsidRPr="006B3CD6">
              <w:rPr>
                <w:rFonts w:ascii="楷体" w:eastAsia="楷体" w:hAnsi="楷体" w:cs="宋体" w:hint="eastAsia"/>
                <w:sz w:val="18"/>
                <w:szCs w:val="18"/>
              </w:rPr>
              <w:t>能根据缝制工艺要求，对样板中所需的缝份、归势、拔量、月雍量、纱向、条格及预缩量进行合理调整</w:t>
            </w:r>
            <w:r w:rsidRPr="006B3CD6">
              <w:rPr>
                <w:rFonts w:ascii="楷体" w:eastAsia="楷体" w:hAnsi="楷体" w:cs="宋体"/>
                <w:sz w:val="18"/>
                <w:szCs w:val="18"/>
              </w:rPr>
              <w:br/>
              <w:t>3.</w:t>
            </w:r>
            <w:r w:rsidRPr="006B3CD6">
              <w:rPr>
                <w:rFonts w:ascii="楷体" w:eastAsia="楷体" w:hAnsi="楷体" w:cs="宋体" w:hint="eastAsia"/>
                <w:sz w:val="18"/>
                <w:szCs w:val="18"/>
              </w:rPr>
              <w:t>能按基础样板对特殊体型的特殊部位进行合理的调整</w:t>
            </w:r>
            <w:r w:rsidRPr="006B3CD6">
              <w:rPr>
                <w:rFonts w:ascii="楷体" w:eastAsia="楷体" w:hAnsi="楷体" w:cs="宋体"/>
                <w:sz w:val="18"/>
                <w:szCs w:val="18"/>
              </w:rPr>
              <w:br/>
              <w:t>4.</w:t>
            </w:r>
            <w:r w:rsidRPr="006B3CD6">
              <w:rPr>
                <w:rFonts w:ascii="楷体" w:eastAsia="楷体" w:hAnsi="楷体" w:cs="宋体" w:hint="eastAsia"/>
                <w:sz w:val="18"/>
                <w:szCs w:val="18"/>
              </w:rPr>
              <w:t>能按照生产需要打制工艺操作样板</w:t>
            </w:r>
          </w:p>
        </w:tc>
        <w:tc>
          <w:tcPr>
            <w:tcW w:w="2747" w:type="dxa"/>
            <w:vAlign w:val="center"/>
          </w:tcPr>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sz w:val="18"/>
                <w:szCs w:val="18"/>
              </w:rPr>
              <w:t>1.</w:t>
            </w:r>
            <w:r w:rsidRPr="006B3CD6">
              <w:rPr>
                <w:rFonts w:ascii="楷体" w:eastAsia="楷体" w:hAnsi="楷体" w:cs="宋体" w:hint="eastAsia"/>
                <w:sz w:val="18"/>
                <w:szCs w:val="18"/>
              </w:rPr>
              <w:t>工业化生产用样板的种类与用途</w:t>
            </w:r>
            <w:r w:rsidRPr="006B3CD6">
              <w:rPr>
                <w:rFonts w:ascii="楷体" w:eastAsia="楷体" w:hAnsi="楷体" w:cs="宋体"/>
                <w:sz w:val="18"/>
                <w:szCs w:val="18"/>
              </w:rPr>
              <w:br/>
              <w:t>2.</w:t>
            </w:r>
            <w:r w:rsidRPr="006B3CD6">
              <w:rPr>
                <w:rFonts w:ascii="楷体" w:eastAsia="楷体" w:hAnsi="楷体" w:cs="宋体" w:hint="eastAsia"/>
                <w:sz w:val="18"/>
                <w:szCs w:val="18"/>
              </w:rPr>
              <w:t>样板使用与保存的有关知识</w:t>
            </w:r>
          </w:p>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sz w:val="18"/>
                <w:szCs w:val="18"/>
              </w:rPr>
              <w:t>3.</w:t>
            </w:r>
            <w:r w:rsidRPr="006B3CD6">
              <w:rPr>
                <w:rFonts w:ascii="楷体" w:eastAsia="楷体" w:hAnsi="楷体" w:cs="宋体" w:hint="eastAsia"/>
                <w:sz w:val="18"/>
                <w:szCs w:val="18"/>
              </w:rPr>
              <w:t>条格面料在样板</w:t>
            </w:r>
            <w:r w:rsidRPr="006B3CD6">
              <w:rPr>
                <w:rFonts w:ascii="楷体" w:eastAsia="楷体" w:hAnsi="楷体" w:cs="宋体"/>
                <w:sz w:val="18"/>
                <w:szCs w:val="18"/>
              </w:rPr>
              <w:t>.</w:t>
            </w:r>
            <w:r w:rsidRPr="006B3CD6">
              <w:rPr>
                <w:rFonts w:ascii="楷体" w:eastAsia="楷体" w:hAnsi="楷体" w:cs="宋体" w:hint="eastAsia"/>
                <w:sz w:val="18"/>
                <w:szCs w:val="18"/>
              </w:rPr>
              <w:t>上的标示方法</w:t>
            </w:r>
          </w:p>
        </w:tc>
      </w:tr>
      <w:tr w:rsidR="00695628" w:rsidRPr="006B3CD6" w:rsidTr="00A925DB">
        <w:trPr>
          <w:jc w:val="center"/>
        </w:trPr>
        <w:tc>
          <w:tcPr>
            <w:tcW w:w="667" w:type="dxa"/>
            <w:vMerge/>
            <w:vAlign w:val="center"/>
          </w:tcPr>
          <w:p w:rsidR="00695628" w:rsidRPr="006B3CD6" w:rsidRDefault="00695628" w:rsidP="00A925DB">
            <w:pPr>
              <w:adjustRightInd w:val="0"/>
              <w:snapToGrid w:val="0"/>
              <w:rPr>
                <w:rFonts w:ascii="楷体" w:eastAsia="楷体" w:hAnsi="楷体" w:cs="宋体"/>
                <w:sz w:val="18"/>
                <w:szCs w:val="18"/>
              </w:rPr>
            </w:pPr>
          </w:p>
        </w:tc>
        <w:tc>
          <w:tcPr>
            <w:tcW w:w="705" w:type="dxa"/>
            <w:vAlign w:val="center"/>
          </w:tcPr>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hint="eastAsia"/>
                <w:sz w:val="18"/>
                <w:szCs w:val="18"/>
              </w:rPr>
              <w:t>样板</w:t>
            </w:r>
          </w:p>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hint="eastAsia"/>
                <w:sz w:val="18"/>
                <w:szCs w:val="18"/>
              </w:rPr>
              <w:t>缩放</w:t>
            </w:r>
          </w:p>
        </w:tc>
        <w:tc>
          <w:tcPr>
            <w:tcW w:w="4719" w:type="dxa"/>
            <w:vAlign w:val="center"/>
          </w:tcPr>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hint="eastAsia"/>
                <w:sz w:val="18"/>
                <w:szCs w:val="18"/>
              </w:rPr>
              <w:t>能依据服装产品规格系列对服装全套样板进行合理缩放</w:t>
            </w:r>
          </w:p>
        </w:tc>
        <w:tc>
          <w:tcPr>
            <w:tcW w:w="2747" w:type="dxa"/>
            <w:vAlign w:val="center"/>
          </w:tcPr>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hint="eastAsia"/>
                <w:sz w:val="18"/>
                <w:szCs w:val="18"/>
              </w:rPr>
              <w:t>服装制板有关知识</w:t>
            </w:r>
          </w:p>
        </w:tc>
      </w:tr>
      <w:tr w:rsidR="00695628" w:rsidRPr="006B3CD6" w:rsidTr="00A925DB">
        <w:trPr>
          <w:jc w:val="center"/>
        </w:trPr>
        <w:tc>
          <w:tcPr>
            <w:tcW w:w="667" w:type="dxa"/>
            <w:vMerge w:val="restart"/>
            <w:vAlign w:val="center"/>
          </w:tcPr>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hint="eastAsia"/>
                <w:sz w:val="18"/>
                <w:szCs w:val="18"/>
              </w:rPr>
              <w:t>裁剪</w:t>
            </w:r>
          </w:p>
        </w:tc>
        <w:tc>
          <w:tcPr>
            <w:tcW w:w="705" w:type="dxa"/>
            <w:vAlign w:val="center"/>
          </w:tcPr>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hint="eastAsia"/>
                <w:sz w:val="18"/>
                <w:szCs w:val="18"/>
              </w:rPr>
              <w:t>验料、排料与划皮</w:t>
            </w:r>
          </w:p>
        </w:tc>
        <w:tc>
          <w:tcPr>
            <w:tcW w:w="4719" w:type="dxa"/>
            <w:vAlign w:val="center"/>
          </w:tcPr>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hint="eastAsia"/>
                <w:sz w:val="18"/>
                <w:szCs w:val="18"/>
              </w:rPr>
              <w:t>1</w:t>
            </w:r>
            <w:r w:rsidRPr="006B3CD6">
              <w:rPr>
                <w:rFonts w:ascii="楷体" w:eastAsia="楷体" w:hAnsi="楷体" w:cs="宋体"/>
                <w:sz w:val="18"/>
                <w:szCs w:val="18"/>
              </w:rPr>
              <w:t>.</w:t>
            </w:r>
            <w:r w:rsidRPr="006B3CD6">
              <w:rPr>
                <w:rFonts w:ascii="楷体" w:eastAsia="楷体" w:hAnsi="楷体" w:cs="宋体" w:hint="eastAsia"/>
                <w:sz w:val="18"/>
                <w:szCs w:val="18"/>
              </w:rPr>
              <w:t>能根据定额、款式、号型搭配和原料幅宽等计算用料率</w:t>
            </w:r>
          </w:p>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hint="eastAsia"/>
                <w:sz w:val="18"/>
                <w:szCs w:val="18"/>
              </w:rPr>
              <w:t>2</w:t>
            </w:r>
            <w:r w:rsidRPr="006B3CD6">
              <w:rPr>
                <w:rFonts w:ascii="楷体" w:eastAsia="楷体" w:hAnsi="楷体" w:cs="宋体"/>
                <w:sz w:val="18"/>
                <w:szCs w:val="18"/>
              </w:rPr>
              <w:t>.能针对条格料、压光料、倒顺料、不对称条格料及图案料等，选用合理的排料方法</w:t>
            </w:r>
          </w:p>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hint="eastAsia"/>
                <w:sz w:val="18"/>
                <w:szCs w:val="18"/>
              </w:rPr>
              <w:t>3</w:t>
            </w:r>
            <w:r w:rsidRPr="006B3CD6">
              <w:rPr>
                <w:rFonts w:ascii="楷体" w:eastAsia="楷体" w:hAnsi="楷体" w:cs="宋体"/>
                <w:sz w:val="18"/>
                <w:szCs w:val="18"/>
              </w:rPr>
              <w:t>.能按产品批量、号型搭配的数量排料、划皮、在定额范围内最大限度地降低原辅料</w:t>
            </w:r>
            <w:r w:rsidRPr="006B3CD6">
              <w:rPr>
                <w:rFonts w:ascii="楷体" w:eastAsia="楷体" w:hAnsi="楷体" w:cs="宋体" w:hint="eastAsia"/>
                <w:sz w:val="18"/>
                <w:szCs w:val="18"/>
              </w:rPr>
              <w:t>消耗</w:t>
            </w:r>
          </w:p>
        </w:tc>
        <w:tc>
          <w:tcPr>
            <w:tcW w:w="2747" w:type="dxa"/>
            <w:vAlign w:val="center"/>
          </w:tcPr>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sz w:val="18"/>
                <w:szCs w:val="18"/>
              </w:rPr>
              <w:t>1.</w:t>
            </w:r>
            <w:r w:rsidRPr="006B3CD6">
              <w:rPr>
                <w:rFonts w:ascii="楷体" w:eastAsia="楷体" w:hAnsi="楷体" w:cs="宋体" w:hint="eastAsia"/>
                <w:sz w:val="18"/>
                <w:szCs w:val="18"/>
              </w:rPr>
              <w:t>原、辅料消耗的计算方法</w:t>
            </w:r>
          </w:p>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sz w:val="18"/>
                <w:szCs w:val="18"/>
              </w:rPr>
              <w:t>2.</w:t>
            </w:r>
            <w:r w:rsidRPr="006B3CD6">
              <w:rPr>
                <w:rFonts w:ascii="楷体" w:eastAsia="楷体" w:hAnsi="楷体" w:cs="宋体" w:hint="eastAsia"/>
                <w:sz w:val="18"/>
                <w:szCs w:val="18"/>
              </w:rPr>
              <w:t>条格原料、毛绒原料使用要求</w:t>
            </w:r>
          </w:p>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sz w:val="18"/>
                <w:szCs w:val="18"/>
              </w:rPr>
              <w:t>3.</w:t>
            </w:r>
            <w:r w:rsidRPr="006B3CD6">
              <w:rPr>
                <w:rFonts w:ascii="楷体" w:eastAsia="楷体" w:hAnsi="楷体" w:cs="宋体" w:hint="eastAsia"/>
                <w:sz w:val="18"/>
                <w:szCs w:val="18"/>
              </w:rPr>
              <w:t>排料方法和技巧</w:t>
            </w:r>
          </w:p>
        </w:tc>
      </w:tr>
      <w:tr w:rsidR="00695628" w:rsidRPr="006B3CD6" w:rsidTr="00A925DB">
        <w:trPr>
          <w:jc w:val="center"/>
        </w:trPr>
        <w:tc>
          <w:tcPr>
            <w:tcW w:w="667" w:type="dxa"/>
            <w:vMerge/>
            <w:vAlign w:val="center"/>
          </w:tcPr>
          <w:p w:rsidR="00695628" w:rsidRPr="006B3CD6" w:rsidRDefault="00695628" w:rsidP="00A925DB">
            <w:pPr>
              <w:adjustRightInd w:val="0"/>
              <w:snapToGrid w:val="0"/>
              <w:rPr>
                <w:rFonts w:ascii="楷体" w:eastAsia="楷体" w:hAnsi="楷体" w:cs="宋体"/>
                <w:sz w:val="18"/>
                <w:szCs w:val="18"/>
              </w:rPr>
            </w:pPr>
          </w:p>
        </w:tc>
        <w:tc>
          <w:tcPr>
            <w:tcW w:w="705" w:type="dxa"/>
            <w:vAlign w:val="center"/>
          </w:tcPr>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hint="eastAsia"/>
                <w:sz w:val="18"/>
                <w:szCs w:val="18"/>
              </w:rPr>
              <w:t>立体</w:t>
            </w:r>
            <w:r w:rsidRPr="006B3CD6">
              <w:rPr>
                <w:rFonts w:ascii="楷体" w:eastAsia="楷体" w:hAnsi="楷体" w:cs="宋体" w:hint="eastAsia"/>
                <w:sz w:val="18"/>
                <w:szCs w:val="18"/>
              </w:rPr>
              <w:lastRenderedPageBreak/>
              <w:t>裁剪</w:t>
            </w:r>
          </w:p>
        </w:tc>
        <w:tc>
          <w:tcPr>
            <w:tcW w:w="4719" w:type="dxa"/>
            <w:vAlign w:val="center"/>
          </w:tcPr>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hint="eastAsia"/>
                <w:sz w:val="18"/>
                <w:szCs w:val="18"/>
              </w:rPr>
              <w:lastRenderedPageBreak/>
              <w:t>1</w:t>
            </w:r>
            <w:r w:rsidRPr="006B3CD6">
              <w:rPr>
                <w:rFonts w:ascii="楷体" w:eastAsia="楷体" w:hAnsi="楷体" w:cs="宋体"/>
                <w:sz w:val="18"/>
                <w:szCs w:val="18"/>
              </w:rPr>
              <w:t>.</w:t>
            </w:r>
            <w:r w:rsidRPr="006B3CD6">
              <w:rPr>
                <w:rFonts w:ascii="楷体" w:eastAsia="楷体" w:hAnsi="楷体" w:cs="宋体" w:hint="eastAsia"/>
                <w:sz w:val="18"/>
                <w:szCs w:val="18"/>
              </w:rPr>
              <w:t>能利用人体模型进行服装基样的裁剪</w:t>
            </w:r>
          </w:p>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sz w:val="18"/>
                <w:szCs w:val="18"/>
              </w:rPr>
              <w:lastRenderedPageBreak/>
              <w:t>2.</w:t>
            </w:r>
            <w:r w:rsidRPr="006B3CD6">
              <w:rPr>
                <w:rFonts w:ascii="楷体" w:eastAsia="楷体" w:hAnsi="楷体" w:cs="宋体" w:hint="eastAsia"/>
                <w:sz w:val="18"/>
                <w:szCs w:val="18"/>
              </w:rPr>
              <w:t>能根据服装造型的需要，运用立体裁剪法对外套、衬衣、连衣裙、礼服等进行调整</w:t>
            </w:r>
          </w:p>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sz w:val="18"/>
                <w:szCs w:val="18"/>
              </w:rPr>
              <w:t>3.</w:t>
            </w:r>
            <w:r w:rsidRPr="006B3CD6">
              <w:rPr>
                <w:rFonts w:ascii="楷体" w:eastAsia="楷体" w:hAnsi="楷体" w:cs="宋体" w:hint="eastAsia"/>
                <w:sz w:val="18"/>
                <w:szCs w:val="18"/>
              </w:rPr>
              <w:t>能将立体裁剪的样型转化为平面板型</w:t>
            </w:r>
          </w:p>
        </w:tc>
        <w:tc>
          <w:tcPr>
            <w:tcW w:w="2747" w:type="dxa"/>
            <w:vAlign w:val="center"/>
          </w:tcPr>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hint="eastAsia"/>
                <w:sz w:val="18"/>
                <w:szCs w:val="18"/>
              </w:rPr>
              <w:lastRenderedPageBreak/>
              <w:t>服装立体裁剪法</w:t>
            </w:r>
          </w:p>
        </w:tc>
      </w:tr>
      <w:tr w:rsidR="00695628" w:rsidRPr="006B3CD6" w:rsidTr="00A925DB">
        <w:trPr>
          <w:jc w:val="center"/>
        </w:trPr>
        <w:tc>
          <w:tcPr>
            <w:tcW w:w="667" w:type="dxa"/>
            <w:vMerge w:val="restart"/>
            <w:vAlign w:val="center"/>
          </w:tcPr>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hint="eastAsia"/>
                <w:sz w:val="18"/>
                <w:szCs w:val="18"/>
              </w:rPr>
              <w:lastRenderedPageBreak/>
              <w:t>缝制</w:t>
            </w:r>
          </w:p>
        </w:tc>
        <w:tc>
          <w:tcPr>
            <w:tcW w:w="705" w:type="dxa"/>
            <w:vAlign w:val="center"/>
          </w:tcPr>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hint="eastAsia"/>
                <w:sz w:val="18"/>
                <w:szCs w:val="18"/>
              </w:rPr>
              <w:t>实施工艺文件</w:t>
            </w:r>
          </w:p>
        </w:tc>
        <w:tc>
          <w:tcPr>
            <w:tcW w:w="4719" w:type="dxa"/>
            <w:vAlign w:val="center"/>
          </w:tcPr>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hint="eastAsia"/>
                <w:sz w:val="18"/>
                <w:szCs w:val="18"/>
              </w:rPr>
              <w:t>1</w:t>
            </w:r>
            <w:r w:rsidRPr="006B3CD6">
              <w:rPr>
                <w:rFonts w:ascii="楷体" w:eastAsia="楷体" w:hAnsi="楷体" w:cs="宋体"/>
                <w:sz w:val="18"/>
                <w:szCs w:val="18"/>
              </w:rPr>
              <w:t>.</w:t>
            </w:r>
            <w:r w:rsidRPr="006B3CD6">
              <w:rPr>
                <w:rFonts w:ascii="楷体" w:eastAsia="楷体" w:hAnsi="楷体" w:cs="宋体" w:hint="eastAsia"/>
                <w:sz w:val="18"/>
                <w:szCs w:val="18"/>
              </w:rPr>
              <w:t>能按工艺文件的要求和资源配置，组织工艺流程的实施</w:t>
            </w:r>
          </w:p>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sz w:val="18"/>
                <w:szCs w:val="18"/>
              </w:rPr>
              <w:t>2.</w:t>
            </w:r>
            <w:r w:rsidRPr="006B3CD6">
              <w:rPr>
                <w:rFonts w:ascii="楷体" w:eastAsia="楷体" w:hAnsi="楷体" w:cs="宋体" w:hint="eastAsia"/>
                <w:sz w:val="18"/>
                <w:szCs w:val="18"/>
              </w:rPr>
              <w:t>能根据生产能力，合理调配工序</w:t>
            </w:r>
          </w:p>
        </w:tc>
        <w:tc>
          <w:tcPr>
            <w:tcW w:w="2747" w:type="dxa"/>
            <w:vAlign w:val="center"/>
          </w:tcPr>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sz w:val="18"/>
                <w:szCs w:val="18"/>
              </w:rPr>
              <w:t>1.</w:t>
            </w:r>
            <w:r w:rsidRPr="006B3CD6">
              <w:rPr>
                <w:rFonts w:ascii="楷体" w:eastAsia="楷体" w:hAnsi="楷体" w:cs="宋体" w:hint="eastAsia"/>
                <w:sz w:val="18"/>
                <w:szCs w:val="18"/>
              </w:rPr>
              <w:t>工时定额的测定方法</w:t>
            </w:r>
          </w:p>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sz w:val="18"/>
                <w:szCs w:val="18"/>
              </w:rPr>
              <w:t>2.</w:t>
            </w:r>
            <w:r w:rsidRPr="006B3CD6">
              <w:rPr>
                <w:rFonts w:ascii="楷体" w:eastAsia="楷体" w:hAnsi="楷体" w:cs="宋体" w:hint="eastAsia"/>
                <w:sz w:val="18"/>
                <w:szCs w:val="18"/>
              </w:rPr>
              <w:t>装备与生产能力的关系</w:t>
            </w:r>
          </w:p>
        </w:tc>
      </w:tr>
      <w:tr w:rsidR="00695628" w:rsidRPr="006B3CD6" w:rsidTr="00A925DB">
        <w:trPr>
          <w:jc w:val="center"/>
        </w:trPr>
        <w:tc>
          <w:tcPr>
            <w:tcW w:w="667" w:type="dxa"/>
            <w:vMerge/>
            <w:vAlign w:val="center"/>
          </w:tcPr>
          <w:p w:rsidR="00695628" w:rsidRPr="006B3CD6" w:rsidRDefault="00695628" w:rsidP="00A925DB">
            <w:pPr>
              <w:adjustRightInd w:val="0"/>
              <w:snapToGrid w:val="0"/>
              <w:rPr>
                <w:rFonts w:ascii="楷体" w:eastAsia="楷体" w:hAnsi="楷体" w:cs="宋体"/>
                <w:sz w:val="18"/>
                <w:szCs w:val="18"/>
              </w:rPr>
            </w:pPr>
          </w:p>
        </w:tc>
        <w:tc>
          <w:tcPr>
            <w:tcW w:w="705" w:type="dxa"/>
            <w:vAlign w:val="center"/>
          </w:tcPr>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hint="eastAsia"/>
                <w:sz w:val="18"/>
                <w:szCs w:val="18"/>
              </w:rPr>
              <w:t>试板与样衣制作</w:t>
            </w:r>
          </w:p>
        </w:tc>
        <w:tc>
          <w:tcPr>
            <w:tcW w:w="4719" w:type="dxa"/>
            <w:vAlign w:val="center"/>
          </w:tcPr>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hint="eastAsia"/>
                <w:sz w:val="18"/>
                <w:szCs w:val="18"/>
              </w:rPr>
              <w:t>1</w:t>
            </w:r>
            <w:r w:rsidRPr="006B3CD6">
              <w:rPr>
                <w:rFonts w:ascii="楷体" w:eastAsia="楷体" w:hAnsi="楷体" w:cs="宋体"/>
                <w:sz w:val="18"/>
                <w:szCs w:val="18"/>
              </w:rPr>
              <w:t>.</w:t>
            </w:r>
            <w:r w:rsidRPr="006B3CD6">
              <w:rPr>
                <w:rFonts w:ascii="楷体" w:eastAsia="楷体" w:hAnsi="楷体" w:cs="宋体" w:hint="eastAsia"/>
                <w:sz w:val="18"/>
                <w:szCs w:val="18"/>
              </w:rPr>
              <w:t>能按基础板试制样衣</w:t>
            </w:r>
          </w:p>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sz w:val="18"/>
                <w:szCs w:val="18"/>
              </w:rPr>
              <w:t>2.</w:t>
            </w:r>
            <w:r w:rsidRPr="006B3CD6">
              <w:rPr>
                <w:rFonts w:ascii="楷体" w:eastAsia="楷体" w:hAnsi="楷体" w:cs="宋体" w:hint="eastAsia"/>
                <w:sz w:val="18"/>
                <w:szCs w:val="18"/>
              </w:rPr>
              <w:t>能通过试样对基础板提出修改意见</w:t>
            </w:r>
          </w:p>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sz w:val="18"/>
                <w:szCs w:val="18"/>
              </w:rPr>
              <w:t>3.</w:t>
            </w:r>
            <w:r w:rsidRPr="006B3CD6">
              <w:rPr>
                <w:rFonts w:ascii="楷体" w:eastAsia="楷体" w:hAnsi="楷体" w:cs="宋体" w:hint="eastAsia"/>
                <w:sz w:val="18"/>
                <w:szCs w:val="18"/>
              </w:rPr>
              <w:t>能根据修正后的基础制作标样</w:t>
            </w:r>
          </w:p>
        </w:tc>
        <w:tc>
          <w:tcPr>
            <w:tcW w:w="2747" w:type="dxa"/>
            <w:vAlign w:val="center"/>
          </w:tcPr>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sz w:val="18"/>
                <w:szCs w:val="18"/>
              </w:rPr>
              <w:t>1.</w:t>
            </w:r>
            <w:r w:rsidRPr="006B3CD6">
              <w:rPr>
                <w:rFonts w:ascii="楷体" w:eastAsia="楷体" w:hAnsi="楷体" w:cs="宋体" w:hint="eastAsia"/>
                <w:sz w:val="18"/>
                <w:szCs w:val="18"/>
              </w:rPr>
              <w:t>样衣的鉴定修定方法和要求</w:t>
            </w:r>
          </w:p>
          <w:p w:rsidR="00695628" w:rsidRPr="006B3CD6" w:rsidRDefault="00695628" w:rsidP="00A925DB">
            <w:pPr>
              <w:adjustRightInd w:val="0"/>
              <w:snapToGrid w:val="0"/>
              <w:rPr>
                <w:rFonts w:ascii="楷体" w:eastAsia="楷体" w:hAnsi="楷体" w:cs="宋体"/>
                <w:sz w:val="18"/>
                <w:szCs w:val="18"/>
              </w:rPr>
            </w:pPr>
            <w:r w:rsidRPr="006B3CD6">
              <w:rPr>
                <w:rFonts w:ascii="楷体" w:eastAsia="楷体" w:hAnsi="楷体" w:cs="宋体"/>
                <w:sz w:val="18"/>
                <w:szCs w:val="18"/>
              </w:rPr>
              <w:t>2.</w:t>
            </w:r>
            <w:r w:rsidRPr="006B3CD6">
              <w:rPr>
                <w:rFonts w:ascii="楷体" w:eastAsia="楷体" w:hAnsi="楷体" w:cs="宋体" w:hint="eastAsia"/>
                <w:sz w:val="18"/>
                <w:szCs w:val="18"/>
              </w:rPr>
              <w:t>标样的封存与管理要求</w:t>
            </w:r>
          </w:p>
        </w:tc>
      </w:tr>
    </w:tbl>
    <w:p w:rsidR="00695628" w:rsidRPr="006B3CD6" w:rsidRDefault="00695628" w:rsidP="00695628">
      <w:pPr>
        <w:adjustRightInd w:val="0"/>
        <w:snapToGrid w:val="0"/>
        <w:spacing w:beforeLines="50" w:before="156" w:line="336" w:lineRule="auto"/>
        <w:ind w:firstLineChars="200" w:firstLine="422"/>
        <w:rPr>
          <w:rFonts w:asciiTheme="minorEastAsia" w:hAnsiTheme="minorEastAsia" w:cs="Times New Roman"/>
          <w:b/>
          <w:snapToGrid w:val="0"/>
          <w:color w:val="000000" w:themeColor="text1"/>
          <w:szCs w:val="21"/>
        </w:rPr>
      </w:pPr>
      <w:r w:rsidRPr="006B3CD6">
        <w:rPr>
          <w:rFonts w:asciiTheme="minorEastAsia" w:hAnsiTheme="minorEastAsia" w:cs="Times New Roman" w:hint="eastAsia"/>
          <w:b/>
          <w:snapToGrid w:val="0"/>
          <w:color w:val="000000" w:themeColor="text1"/>
          <w:szCs w:val="21"/>
        </w:rPr>
        <w:t>十、技术平台</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竞赛技术平台标准参考《服装企业设计工作室基础技术与要求》《服装企业</w:t>
      </w:r>
      <w:r w:rsidRPr="006B3CD6">
        <w:rPr>
          <w:rFonts w:asciiTheme="minorEastAsia" w:hAnsiTheme="minorEastAsia" w:cs="Times New Roman"/>
          <w:snapToGrid w:val="0"/>
          <w:color w:val="000000" w:themeColor="text1"/>
          <w:kern w:val="0"/>
          <w:szCs w:val="21"/>
        </w:rPr>
        <w:t>CAD</w:t>
      </w:r>
      <w:r w:rsidRPr="006B3CD6">
        <w:rPr>
          <w:rFonts w:asciiTheme="minorEastAsia" w:hAnsiTheme="minorEastAsia" w:cs="Times New Roman" w:hint="eastAsia"/>
          <w:snapToGrid w:val="0"/>
          <w:color w:val="000000" w:themeColor="text1"/>
          <w:kern w:val="0"/>
          <w:szCs w:val="21"/>
        </w:rPr>
        <w:t>工作室操作规格与要求》《服装生产工艺与板房标准》制定。竞赛采用通用技术平台、提供合格产品。厉行节约，比赛用主要设备和辅助设备以及专用软件均符合大赛要求。</w:t>
      </w:r>
    </w:p>
    <w:p w:rsidR="00695628" w:rsidRPr="006B3CD6" w:rsidRDefault="00695628" w:rsidP="00695628">
      <w:pPr>
        <w:adjustRightInd w:val="0"/>
        <w:snapToGrid w:val="0"/>
        <w:ind w:firstLineChars="200" w:firstLine="422"/>
        <w:rPr>
          <w:rFonts w:asciiTheme="minorEastAsia" w:hAnsiTheme="minorEastAsia" w:cs="Times New Roman"/>
          <w:b/>
          <w:snapToGrid w:val="0"/>
          <w:color w:val="000000" w:themeColor="text1"/>
          <w:szCs w:val="21"/>
        </w:rPr>
      </w:pPr>
      <w:r w:rsidRPr="006B3CD6">
        <w:rPr>
          <w:rFonts w:asciiTheme="minorEastAsia" w:hAnsiTheme="minorEastAsia" w:cs="Times New Roman" w:hint="eastAsia"/>
          <w:b/>
          <w:snapToGrid w:val="0"/>
          <w:color w:val="000000" w:themeColor="text1"/>
          <w:szCs w:val="21"/>
        </w:rPr>
        <w:t>（一）赛项技术平台</w:t>
      </w:r>
    </w:p>
    <w:tbl>
      <w:tblPr>
        <w:tblW w:w="88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7"/>
        <w:gridCol w:w="1774"/>
        <w:gridCol w:w="6152"/>
      </w:tblGrid>
      <w:tr w:rsidR="00695628" w:rsidRPr="006B3CD6" w:rsidTr="00A925DB">
        <w:trPr>
          <w:trHeight w:hRule="exact" w:val="284"/>
          <w:jc w:val="center"/>
        </w:trPr>
        <w:tc>
          <w:tcPr>
            <w:tcW w:w="887" w:type="dxa"/>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序号</w:t>
            </w:r>
          </w:p>
        </w:tc>
        <w:tc>
          <w:tcPr>
            <w:tcW w:w="1774"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设备及软件</w:t>
            </w:r>
          </w:p>
        </w:tc>
        <w:tc>
          <w:tcPr>
            <w:tcW w:w="6152"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型号及说明</w:t>
            </w:r>
          </w:p>
        </w:tc>
      </w:tr>
      <w:tr w:rsidR="00695628" w:rsidRPr="006B3CD6" w:rsidTr="00A925DB">
        <w:trPr>
          <w:trHeight w:hRule="exact" w:val="284"/>
          <w:jc w:val="center"/>
        </w:trPr>
        <w:tc>
          <w:tcPr>
            <w:tcW w:w="887"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snapToGrid w:val="0"/>
                <w:color w:val="000000" w:themeColor="text1"/>
                <w:sz w:val="18"/>
                <w:szCs w:val="18"/>
              </w:rPr>
              <w:t>1</w:t>
            </w:r>
          </w:p>
        </w:tc>
        <w:tc>
          <w:tcPr>
            <w:tcW w:w="1774"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场地</w:t>
            </w:r>
          </w:p>
        </w:tc>
        <w:tc>
          <w:tcPr>
            <w:tcW w:w="6152"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通风、透光，照明好</w:t>
            </w:r>
          </w:p>
        </w:tc>
      </w:tr>
      <w:tr w:rsidR="00695628" w:rsidRPr="006B3CD6" w:rsidTr="00A925DB">
        <w:trPr>
          <w:trHeight w:hRule="exact" w:val="284"/>
          <w:jc w:val="center"/>
        </w:trPr>
        <w:tc>
          <w:tcPr>
            <w:tcW w:w="887"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snapToGrid w:val="0"/>
                <w:color w:val="000000" w:themeColor="text1"/>
                <w:sz w:val="18"/>
                <w:szCs w:val="18"/>
              </w:rPr>
              <w:t>2</w:t>
            </w:r>
          </w:p>
        </w:tc>
        <w:tc>
          <w:tcPr>
            <w:tcW w:w="1774"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电源</w:t>
            </w:r>
          </w:p>
        </w:tc>
        <w:tc>
          <w:tcPr>
            <w:tcW w:w="6152"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配备双线路供电系统和漏电保护装置</w:t>
            </w:r>
          </w:p>
        </w:tc>
      </w:tr>
      <w:tr w:rsidR="00695628" w:rsidRPr="006B3CD6" w:rsidTr="00A925DB">
        <w:trPr>
          <w:trHeight w:hRule="exact" w:val="284"/>
          <w:jc w:val="center"/>
        </w:trPr>
        <w:tc>
          <w:tcPr>
            <w:tcW w:w="887"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snapToGrid w:val="0"/>
                <w:color w:val="000000" w:themeColor="text1"/>
                <w:sz w:val="18"/>
                <w:szCs w:val="18"/>
              </w:rPr>
              <w:t>3</w:t>
            </w:r>
          </w:p>
        </w:tc>
        <w:tc>
          <w:tcPr>
            <w:tcW w:w="1774"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竞赛电脑</w:t>
            </w:r>
          </w:p>
        </w:tc>
        <w:tc>
          <w:tcPr>
            <w:tcW w:w="6152"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snapToGrid w:val="0"/>
                <w:color w:val="000000" w:themeColor="text1"/>
                <w:sz w:val="18"/>
                <w:szCs w:val="18"/>
              </w:rPr>
              <w:t>Win7</w:t>
            </w:r>
            <w:r w:rsidRPr="006B3CD6">
              <w:rPr>
                <w:rFonts w:ascii="楷体" w:eastAsia="楷体" w:hAnsi="楷体" w:cs="Times New Roman" w:hint="eastAsia"/>
                <w:snapToGrid w:val="0"/>
                <w:color w:val="000000" w:themeColor="text1"/>
                <w:sz w:val="18"/>
                <w:szCs w:val="18"/>
              </w:rPr>
              <w:t>操作系统，基本配置：内存≥</w:t>
            </w:r>
            <w:r w:rsidRPr="006B3CD6">
              <w:rPr>
                <w:rFonts w:ascii="楷体" w:eastAsia="楷体" w:hAnsi="楷体" w:cs="Times New Roman"/>
                <w:snapToGrid w:val="0"/>
                <w:color w:val="000000" w:themeColor="text1"/>
                <w:sz w:val="18"/>
                <w:szCs w:val="18"/>
              </w:rPr>
              <w:t>8G</w:t>
            </w:r>
            <w:r w:rsidRPr="006B3CD6">
              <w:rPr>
                <w:rFonts w:ascii="楷体" w:eastAsia="楷体" w:hAnsi="楷体" w:cs="Times New Roman" w:hint="eastAsia"/>
                <w:snapToGrid w:val="0"/>
                <w:color w:val="000000" w:themeColor="text1"/>
                <w:sz w:val="18"/>
                <w:szCs w:val="18"/>
              </w:rPr>
              <w:t>、独立显卡、</w:t>
            </w:r>
            <w:r w:rsidRPr="006B3CD6">
              <w:rPr>
                <w:rFonts w:ascii="楷体" w:eastAsia="楷体" w:hAnsi="楷体" w:cs="Times New Roman"/>
                <w:snapToGrid w:val="0"/>
                <w:color w:val="000000" w:themeColor="text1"/>
                <w:sz w:val="18"/>
                <w:szCs w:val="18"/>
              </w:rPr>
              <w:t>CPU</w:t>
            </w:r>
          </w:p>
        </w:tc>
      </w:tr>
      <w:tr w:rsidR="00695628" w:rsidRPr="006B3CD6" w:rsidTr="00A925DB">
        <w:trPr>
          <w:trHeight w:hRule="exact" w:val="284"/>
          <w:jc w:val="center"/>
        </w:trPr>
        <w:tc>
          <w:tcPr>
            <w:tcW w:w="887"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snapToGrid w:val="0"/>
                <w:color w:val="000000" w:themeColor="text1"/>
                <w:sz w:val="18"/>
                <w:szCs w:val="18"/>
              </w:rPr>
              <w:t>4</w:t>
            </w:r>
          </w:p>
        </w:tc>
        <w:tc>
          <w:tcPr>
            <w:tcW w:w="1774"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电脑辅材</w:t>
            </w:r>
          </w:p>
        </w:tc>
        <w:tc>
          <w:tcPr>
            <w:tcW w:w="6152"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鼠标、键盘</w:t>
            </w:r>
          </w:p>
        </w:tc>
      </w:tr>
      <w:tr w:rsidR="00695628" w:rsidRPr="006B3CD6" w:rsidTr="00A925DB">
        <w:trPr>
          <w:trHeight w:hRule="exact" w:val="284"/>
          <w:jc w:val="center"/>
        </w:trPr>
        <w:tc>
          <w:tcPr>
            <w:tcW w:w="887"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5</w:t>
            </w:r>
          </w:p>
        </w:tc>
        <w:tc>
          <w:tcPr>
            <w:tcW w:w="1774"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标准立裁人台</w:t>
            </w:r>
          </w:p>
        </w:tc>
        <w:tc>
          <w:tcPr>
            <w:tcW w:w="6152"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教学用立裁人台</w:t>
            </w:r>
            <w:r w:rsidRPr="006B3CD6">
              <w:rPr>
                <w:rFonts w:ascii="楷体" w:eastAsia="楷体" w:hAnsi="楷体" w:cs="Times New Roman"/>
                <w:snapToGrid w:val="0"/>
                <w:color w:val="000000" w:themeColor="text1"/>
                <w:sz w:val="18"/>
                <w:szCs w:val="18"/>
              </w:rPr>
              <w:t>160/84A</w:t>
            </w:r>
          </w:p>
        </w:tc>
      </w:tr>
      <w:tr w:rsidR="00695628" w:rsidRPr="006B3CD6" w:rsidTr="00A925DB">
        <w:trPr>
          <w:trHeight w:hRule="exact" w:val="284"/>
          <w:jc w:val="center"/>
        </w:trPr>
        <w:tc>
          <w:tcPr>
            <w:tcW w:w="887" w:type="dxa"/>
            <w:tcBorders>
              <w:bottom w:val="single" w:sz="4" w:space="0" w:color="auto"/>
            </w:tcBorders>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6</w:t>
            </w:r>
          </w:p>
        </w:tc>
        <w:tc>
          <w:tcPr>
            <w:tcW w:w="1774"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蒸汽熨斗</w:t>
            </w:r>
          </w:p>
        </w:tc>
        <w:tc>
          <w:tcPr>
            <w:tcW w:w="6152"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配备吊瓶</w:t>
            </w:r>
          </w:p>
        </w:tc>
      </w:tr>
    </w:tbl>
    <w:p w:rsidR="00695628" w:rsidRPr="006B3CD6" w:rsidRDefault="00695628" w:rsidP="00695628">
      <w:pPr>
        <w:adjustRightInd w:val="0"/>
        <w:snapToGrid w:val="0"/>
        <w:spacing w:beforeLines="50" w:before="156"/>
        <w:ind w:firstLineChars="200" w:firstLine="422"/>
        <w:rPr>
          <w:rFonts w:asciiTheme="minorEastAsia" w:hAnsiTheme="minorEastAsia" w:cs="Times New Roman"/>
          <w:b/>
          <w:snapToGrid w:val="0"/>
          <w:color w:val="000000" w:themeColor="text1"/>
          <w:szCs w:val="21"/>
        </w:rPr>
      </w:pPr>
      <w:r w:rsidRPr="006B3CD6">
        <w:rPr>
          <w:rFonts w:asciiTheme="minorEastAsia" w:hAnsiTheme="minorEastAsia" w:cs="Times New Roman" w:hint="eastAsia"/>
          <w:b/>
          <w:snapToGrid w:val="0"/>
          <w:color w:val="000000" w:themeColor="text1"/>
          <w:szCs w:val="21"/>
        </w:rPr>
        <w:t>（二）竞赛区域设备及耗材</w:t>
      </w:r>
    </w:p>
    <w:tbl>
      <w:tblPr>
        <w:tblW w:w="8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7"/>
        <w:gridCol w:w="1134"/>
        <w:gridCol w:w="2126"/>
        <w:gridCol w:w="4962"/>
      </w:tblGrid>
      <w:tr w:rsidR="00695628" w:rsidRPr="006B3CD6" w:rsidTr="00A925DB">
        <w:trPr>
          <w:cantSplit/>
          <w:trHeight w:hRule="exact" w:val="284"/>
          <w:jc w:val="center"/>
        </w:trPr>
        <w:tc>
          <w:tcPr>
            <w:tcW w:w="607"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区域</w:t>
            </w:r>
          </w:p>
        </w:tc>
        <w:tc>
          <w:tcPr>
            <w:tcW w:w="1134"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模块</w:t>
            </w:r>
          </w:p>
        </w:tc>
        <w:tc>
          <w:tcPr>
            <w:tcW w:w="2126" w:type="dxa"/>
            <w:tcBorders>
              <w:top w:val="single" w:sz="2" w:space="0" w:color="000000"/>
              <w:bottom w:val="single" w:sz="2" w:space="0" w:color="000000"/>
            </w:tcBorders>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设备及材料</w:t>
            </w:r>
          </w:p>
        </w:tc>
        <w:tc>
          <w:tcPr>
            <w:tcW w:w="4962" w:type="dxa"/>
            <w:tcBorders>
              <w:bottom w:val="single" w:sz="2" w:space="0" w:color="000000"/>
            </w:tcBorders>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型号及说明</w:t>
            </w:r>
          </w:p>
        </w:tc>
      </w:tr>
      <w:tr w:rsidR="00695628" w:rsidRPr="006B3CD6" w:rsidTr="00A925DB">
        <w:trPr>
          <w:cantSplit/>
          <w:trHeight w:hRule="exact" w:val="284"/>
          <w:jc w:val="center"/>
        </w:trPr>
        <w:tc>
          <w:tcPr>
            <w:tcW w:w="607" w:type="dxa"/>
            <w:vMerge w:val="restart"/>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一</w:t>
            </w:r>
          </w:p>
        </w:tc>
        <w:tc>
          <w:tcPr>
            <w:tcW w:w="1134" w:type="dxa"/>
            <w:vMerge w:val="restart"/>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纸样设计与立体造型模块</w:t>
            </w:r>
          </w:p>
        </w:tc>
        <w:tc>
          <w:tcPr>
            <w:tcW w:w="2126" w:type="dxa"/>
            <w:tcBorders>
              <w:top w:val="single" w:sz="2" w:space="0" w:color="000000"/>
            </w:tcBorders>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实训工作台</w:t>
            </w:r>
          </w:p>
        </w:tc>
        <w:tc>
          <w:tcPr>
            <w:tcW w:w="4962" w:type="dxa"/>
            <w:tcBorders>
              <w:top w:val="single" w:sz="2" w:space="0" w:color="000000"/>
            </w:tcBorders>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snapToGrid w:val="0"/>
                <w:color w:val="000000" w:themeColor="text1"/>
                <w:sz w:val="18"/>
                <w:szCs w:val="18"/>
              </w:rPr>
              <w:t>1200mm</w:t>
            </w:r>
            <w:r w:rsidRPr="006B3CD6">
              <w:rPr>
                <w:rFonts w:ascii="楷体" w:eastAsia="楷体" w:hAnsi="楷体" w:cs="Times New Roman" w:hint="eastAsia"/>
                <w:snapToGrid w:val="0"/>
                <w:color w:val="000000" w:themeColor="text1"/>
                <w:sz w:val="18"/>
                <w:szCs w:val="18"/>
              </w:rPr>
              <w:t>×</w:t>
            </w:r>
            <w:r w:rsidRPr="006B3CD6">
              <w:rPr>
                <w:rFonts w:ascii="楷体" w:eastAsia="楷体" w:hAnsi="楷体" w:cs="Times New Roman"/>
                <w:snapToGrid w:val="0"/>
                <w:color w:val="000000" w:themeColor="text1"/>
                <w:sz w:val="18"/>
                <w:szCs w:val="18"/>
              </w:rPr>
              <w:t>1000mm</w:t>
            </w:r>
          </w:p>
        </w:tc>
      </w:tr>
      <w:tr w:rsidR="00695628" w:rsidRPr="006B3CD6" w:rsidTr="00A925DB">
        <w:trPr>
          <w:cantSplit/>
          <w:trHeight w:hRule="exact" w:val="284"/>
          <w:jc w:val="center"/>
        </w:trPr>
        <w:tc>
          <w:tcPr>
            <w:tcW w:w="607" w:type="dxa"/>
            <w:vMerge/>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34" w:type="dxa"/>
            <w:vMerge/>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2126"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打板纸</w:t>
            </w:r>
          </w:p>
        </w:tc>
        <w:tc>
          <w:tcPr>
            <w:tcW w:w="4962"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snapToGrid w:val="0"/>
                <w:color w:val="000000" w:themeColor="text1"/>
                <w:sz w:val="18"/>
                <w:szCs w:val="18"/>
              </w:rPr>
              <w:t>1100 mm</w:t>
            </w:r>
            <w:r w:rsidRPr="006B3CD6">
              <w:rPr>
                <w:rFonts w:ascii="楷体" w:eastAsia="楷体" w:hAnsi="楷体" w:cs="Times New Roman" w:hint="eastAsia"/>
                <w:snapToGrid w:val="0"/>
                <w:color w:val="000000" w:themeColor="text1"/>
                <w:sz w:val="18"/>
                <w:szCs w:val="18"/>
              </w:rPr>
              <w:t>×</w:t>
            </w:r>
            <w:r w:rsidRPr="006B3CD6">
              <w:rPr>
                <w:rFonts w:ascii="楷体" w:eastAsia="楷体" w:hAnsi="楷体" w:cs="Times New Roman"/>
                <w:snapToGrid w:val="0"/>
                <w:color w:val="000000" w:themeColor="text1"/>
                <w:sz w:val="18"/>
                <w:szCs w:val="18"/>
              </w:rPr>
              <w:t>800 mm</w:t>
            </w:r>
          </w:p>
        </w:tc>
      </w:tr>
      <w:tr w:rsidR="00695628" w:rsidRPr="006B3CD6" w:rsidTr="00A925DB">
        <w:trPr>
          <w:cantSplit/>
          <w:trHeight w:hRule="exact" w:val="284"/>
          <w:jc w:val="center"/>
        </w:trPr>
        <w:tc>
          <w:tcPr>
            <w:tcW w:w="607" w:type="dxa"/>
            <w:vMerge/>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34" w:type="dxa"/>
            <w:vMerge/>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2126"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数码相机</w:t>
            </w:r>
          </w:p>
        </w:tc>
        <w:tc>
          <w:tcPr>
            <w:tcW w:w="4962"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用于立体裁剪结束后拍摄作品的前、侧、后三个角度</w:t>
            </w:r>
          </w:p>
        </w:tc>
      </w:tr>
      <w:tr w:rsidR="00695628" w:rsidRPr="006B3CD6" w:rsidTr="00A925DB">
        <w:trPr>
          <w:cantSplit/>
          <w:trHeight w:hRule="exact" w:val="284"/>
          <w:jc w:val="center"/>
        </w:trPr>
        <w:tc>
          <w:tcPr>
            <w:tcW w:w="607" w:type="dxa"/>
            <w:vMerge/>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34" w:type="dxa"/>
            <w:vMerge/>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2126"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坯布</w:t>
            </w:r>
          </w:p>
        </w:tc>
        <w:tc>
          <w:tcPr>
            <w:tcW w:w="4962"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3-</w:t>
            </w:r>
            <w:r w:rsidRPr="006B3CD6">
              <w:rPr>
                <w:rFonts w:ascii="楷体" w:eastAsia="楷体" w:hAnsi="楷体" w:cs="Times New Roman"/>
                <w:snapToGrid w:val="0"/>
                <w:color w:val="000000" w:themeColor="text1"/>
                <w:sz w:val="18"/>
                <w:szCs w:val="18"/>
              </w:rPr>
              <w:t>5</w:t>
            </w:r>
            <w:r w:rsidRPr="006B3CD6">
              <w:rPr>
                <w:rFonts w:ascii="楷体" w:eastAsia="楷体" w:hAnsi="楷体" w:cs="Times New Roman" w:hint="eastAsia"/>
                <w:snapToGrid w:val="0"/>
                <w:color w:val="000000" w:themeColor="text1"/>
                <w:sz w:val="18"/>
                <w:szCs w:val="18"/>
              </w:rPr>
              <w:t>米</w:t>
            </w:r>
          </w:p>
        </w:tc>
      </w:tr>
      <w:tr w:rsidR="00695628" w:rsidRPr="006B3CD6" w:rsidTr="00A925DB">
        <w:trPr>
          <w:cantSplit/>
          <w:trHeight w:hRule="exact" w:val="284"/>
          <w:jc w:val="center"/>
        </w:trPr>
        <w:tc>
          <w:tcPr>
            <w:tcW w:w="607" w:type="dxa"/>
            <w:vMerge/>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34" w:type="dxa"/>
            <w:vMerge/>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2126"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立体造型用面料</w:t>
            </w:r>
          </w:p>
        </w:tc>
        <w:tc>
          <w:tcPr>
            <w:tcW w:w="4962"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面料</w:t>
            </w:r>
            <w:r w:rsidRPr="006B3CD6">
              <w:rPr>
                <w:rFonts w:ascii="楷体" w:eastAsia="楷体" w:hAnsi="楷体" w:cs="Times New Roman"/>
                <w:snapToGrid w:val="0"/>
                <w:color w:val="000000" w:themeColor="text1"/>
                <w:sz w:val="18"/>
                <w:szCs w:val="18"/>
              </w:rPr>
              <w:t>1.6-2.5</w:t>
            </w:r>
            <w:r w:rsidRPr="006B3CD6">
              <w:rPr>
                <w:rFonts w:ascii="楷体" w:eastAsia="楷体" w:hAnsi="楷体" w:cs="Times New Roman" w:hint="eastAsia"/>
                <w:snapToGrid w:val="0"/>
                <w:color w:val="000000" w:themeColor="text1"/>
                <w:sz w:val="18"/>
                <w:szCs w:val="18"/>
              </w:rPr>
              <w:t>米</w:t>
            </w:r>
          </w:p>
        </w:tc>
      </w:tr>
      <w:tr w:rsidR="00695628" w:rsidRPr="006B3CD6" w:rsidTr="00A925DB">
        <w:trPr>
          <w:cantSplit/>
          <w:trHeight w:hRule="exact" w:val="284"/>
          <w:jc w:val="center"/>
        </w:trPr>
        <w:tc>
          <w:tcPr>
            <w:tcW w:w="607" w:type="dxa"/>
            <w:vMerge/>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34" w:type="dxa"/>
            <w:vMerge/>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2126"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立体造型用辅料</w:t>
            </w:r>
          </w:p>
        </w:tc>
        <w:tc>
          <w:tcPr>
            <w:tcW w:w="4962"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垫肩等</w:t>
            </w:r>
          </w:p>
        </w:tc>
      </w:tr>
      <w:tr w:rsidR="00695628" w:rsidRPr="006B3CD6" w:rsidTr="00A925DB">
        <w:trPr>
          <w:cantSplit/>
          <w:trHeight w:hRule="exact" w:val="284"/>
          <w:jc w:val="center"/>
        </w:trPr>
        <w:tc>
          <w:tcPr>
            <w:tcW w:w="607" w:type="dxa"/>
            <w:vMerge/>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34" w:type="dxa"/>
            <w:vMerge/>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2126"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缝纫用具</w:t>
            </w:r>
          </w:p>
        </w:tc>
        <w:tc>
          <w:tcPr>
            <w:tcW w:w="4962"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标记带、划粉、缝制线、手缝针、大头针等</w:t>
            </w:r>
          </w:p>
        </w:tc>
      </w:tr>
      <w:tr w:rsidR="00695628" w:rsidRPr="006B3CD6" w:rsidTr="00A925DB">
        <w:trPr>
          <w:cantSplit/>
          <w:trHeight w:hRule="exact" w:val="284"/>
          <w:jc w:val="center"/>
        </w:trPr>
        <w:tc>
          <w:tcPr>
            <w:tcW w:w="607" w:type="dxa"/>
            <w:vMerge/>
            <w:tcBorders>
              <w:bottom w:val="nil"/>
            </w:tcBorders>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34" w:type="dxa"/>
            <w:vMerge/>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2126"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选手须自备</w:t>
            </w:r>
          </w:p>
        </w:tc>
        <w:tc>
          <w:tcPr>
            <w:tcW w:w="4962"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剪刀、锥子、尺等用具</w:t>
            </w:r>
          </w:p>
        </w:tc>
      </w:tr>
      <w:tr w:rsidR="00695628" w:rsidRPr="006B3CD6" w:rsidTr="00A925DB">
        <w:trPr>
          <w:cantSplit/>
          <w:trHeight w:hRule="exact" w:val="284"/>
          <w:jc w:val="center"/>
        </w:trPr>
        <w:tc>
          <w:tcPr>
            <w:tcW w:w="607" w:type="dxa"/>
            <w:vMerge/>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34" w:type="dxa"/>
            <w:vMerge w:val="restart"/>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电脑拓展设计模块</w:t>
            </w:r>
          </w:p>
        </w:tc>
        <w:tc>
          <w:tcPr>
            <w:tcW w:w="2126"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平面设计软件</w:t>
            </w:r>
          </w:p>
        </w:tc>
        <w:tc>
          <w:tcPr>
            <w:tcW w:w="4962"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snapToGrid w:val="0"/>
                <w:color w:val="000000" w:themeColor="text1"/>
                <w:sz w:val="18"/>
                <w:szCs w:val="18"/>
              </w:rPr>
              <w:t>CORELDRAW</w:t>
            </w:r>
            <w:r w:rsidRPr="006B3CD6">
              <w:rPr>
                <w:rFonts w:ascii="楷体" w:eastAsia="楷体" w:hAnsi="楷体" w:cs="Times New Roman" w:hint="eastAsia"/>
                <w:snapToGrid w:val="0"/>
                <w:color w:val="000000" w:themeColor="text1"/>
                <w:sz w:val="18"/>
                <w:szCs w:val="18"/>
              </w:rPr>
              <w:t>、</w:t>
            </w:r>
            <w:r w:rsidRPr="006B3CD6">
              <w:rPr>
                <w:rFonts w:ascii="楷体" w:eastAsia="楷体" w:hAnsi="楷体" w:cs="Times New Roman"/>
                <w:snapToGrid w:val="0"/>
                <w:color w:val="000000" w:themeColor="text1"/>
                <w:sz w:val="18"/>
                <w:szCs w:val="18"/>
              </w:rPr>
              <w:t xml:space="preserve">PHOTOSHOP </w:t>
            </w:r>
          </w:p>
        </w:tc>
      </w:tr>
      <w:tr w:rsidR="00695628" w:rsidRPr="006B3CD6" w:rsidTr="00A925DB">
        <w:trPr>
          <w:cantSplit/>
          <w:trHeight w:hRule="exact" w:val="284"/>
          <w:jc w:val="center"/>
        </w:trPr>
        <w:tc>
          <w:tcPr>
            <w:tcW w:w="607" w:type="dxa"/>
            <w:vMerge/>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34" w:type="dxa"/>
            <w:vMerge/>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2126"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打印机</w:t>
            </w:r>
          </w:p>
        </w:tc>
        <w:tc>
          <w:tcPr>
            <w:tcW w:w="4962"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r>
      <w:tr w:rsidR="00695628" w:rsidRPr="006B3CD6" w:rsidTr="00A925DB">
        <w:trPr>
          <w:cantSplit/>
          <w:trHeight w:hRule="exact" w:val="284"/>
          <w:jc w:val="center"/>
        </w:trPr>
        <w:tc>
          <w:tcPr>
            <w:tcW w:w="607" w:type="dxa"/>
            <w:vMerge/>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34" w:type="dxa"/>
            <w:vMerge/>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2126"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打印纸</w:t>
            </w:r>
          </w:p>
        </w:tc>
        <w:tc>
          <w:tcPr>
            <w:tcW w:w="4962"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snapToGrid w:val="0"/>
                <w:color w:val="000000" w:themeColor="text1"/>
                <w:sz w:val="18"/>
                <w:szCs w:val="18"/>
              </w:rPr>
              <w:t>120</w:t>
            </w:r>
            <w:r w:rsidRPr="006B3CD6">
              <w:rPr>
                <w:rFonts w:ascii="楷体" w:eastAsia="楷体" w:hAnsi="楷体" w:cs="Times New Roman" w:hint="eastAsia"/>
                <w:snapToGrid w:val="0"/>
                <w:color w:val="000000" w:themeColor="text1"/>
                <w:sz w:val="18"/>
                <w:szCs w:val="18"/>
              </w:rPr>
              <w:t>克</w:t>
            </w:r>
            <w:r w:rsidRPr="006B3CD6">
              <w:rPr>
                <w:rFonts w:ascii="楷体" w:eastAsia="楷体" w:hAnsi="楷体" w:cs="Times New Roman"/>
                <w:snapToGrid w:val="0"/>
                <w:color w:val="000000" w:themeColor="text1"/>
                <w:sz w:val="18"/>
                <w:szCs w:val="18"/>
              </w:rPr>
              <w:t xml:space="preserve">A3 </w:t>
            </w:r>
          </w:p>
        </w:tc>
      </w:tr>
      <w:tr w:rsidR="00695628" w:rsidRPr="006B3CD6" w:rsidTr="00A925DB">
        <w:trPr>
          <w:cantSplit/>
          <w:trHeight w:hRule="exact" w:val="284"/>
          <w:jc w:val="center"/>
        </w:trPr>
        <w:tc>
          <w:tcPr>
            <w:tcW w:w="607" w:type="dxa"/>
            <w:vMerge w:val="restart"/>
            <w:tcBorders>
              <w:top w:val="nil"/>
            </w:tcBorders>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二</w:t>
            </w:r>
          </w:p>
        </w:tc>
        <w:tc>
          <w:tcPr>
            <w:tcW w:w="1134" w:type="dxa"/>
            <w:vMerge w:val="restart"/>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手工制板模块</w:t>
            </w:r>
          </w:p>
        </w:tc>
        <w:tc>
          <w:tcPr>
            <w:tcW w:w="2126"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牛皮纸</w:t>
            </w:r>
          </w:p>
        </w:tc>
        <w:tc>
          <w:tcPr>
            <w:tcW w:w="4962"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highlight w:val="yellow"/>
              </w:rPr>
            </w:pPr>
            <w:r w:rsidRPr="006B3CD6">
              <w:rPr>
                <w:rFonts w:ascii="楷体" w:eastAsia="楷体" w:hAnsi="楷体" w:cs="Times New Roman" w:hint="eastAsia"/>
                <w:snapToGrid w:val="0"/>
                <w:color w:val="000000" w:themeColor="text1"/>
                <w:sz w:val="18"/>
                <w:szCs w:val="18"/>
              </w:rPr>
              <w:t>1</w:t>
            </w:r>
            <w:r w:rsidRPr="006B3CD6">
              <w:rPr>
                <w:rFonts w:ascii="楷体" w:eastAsia="楷体" w:hAnsi="楷体" w:cs="Times New Roman"/>
                <w:snapToGrid w:val="0"/>
                <w:color w:val="000000" w:themeColor="text1"/>
                <w:sz w:val="18"/>
                <w:szCs w:val="18"/>
              </w:rPr>
              <w:t>80</w:t>
            </w:r>
            <w:r w:rsidRPr="006B3CD6">
              <w:rPr>
                <w:rFonts w:ascii="楷体" w:eastAsia="楷体" w:hAnsi="楷体" w:cs="Times New Roman" w:hint="eastAsia"/>
                <w:snapToGrid w:val="0"/>
                <w:color w:val="000000" w:themeColor="text1"/>
                <w:sz w:val="18"/>
                <w:szCs w:val="18"/>
              </w:rPr>
              <w:t>克/平米</w:t>
            </w:r>
          </w:p>
        </w:tc>
      </w:tr>
      <w:tr w:rsidR="00695628" w:rsidRPr="006B3CD6" w:rsidTr="00A925DB">
        <w:trPr>
          <w:cantSplit/>
          <w:trHeight w:hRule="exact" w:val="284"/>
          <w:jc w:val="center"/>
        </w:trPr>
        <w:tc>
          <w:tcPr>
            <w:tcW w:w="607" w:type="dxa"/>
            <w:vMerge/>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34" w:type="dxa"/>
            <w:vMerge/>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2126"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放码尺</w:t>
            </w:r>
          </w:p>
        </w:tc>
        <w:tc>
          <w:tcPr>
            <w:tcW w:w="4962"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直尺、曲线尺</w:t>
            </w:r>
          </w:p>
        </w:tc>
      </w:tr>
      <w:tr w:rsidR="00695628" w:rsidRPr="006B3CD6" w:rsidTr="00A925DB">
        <w:trPr>
          <w:cantSplit/>
          <w:trHeight w:hRule="exact" w:val="284"/>
          <w:jc w:val="center"/>
        </w:trPr>
        <w:tc>
          <w:tcPr>
            <w:tcW w:w="607" w:type="dxa"/>
            <w:vMerge/>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34" w:type="dxa"/>
            <w:vMerge/>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2126"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绘图纸</w:t>
            </w:r>
          </w:p>
        </w:tc>
        <w:tc>
          <w:tcPr>
            <w:tcW w:w="4962"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绘图仪用纸</w:t>
            </w:r>
          </w:p>
        </w:tc>
      </w:tr>
      <w:tr w:rsidR="00695628" w:rsidRPr="006B3CD6" w:rsidTr="00A925DB">
        <w:trPr>
          <w:cantSplit/>
          <w:trHeight w:hRule="exact" w:val="284"/>
          <w:jc w:val="center"/>
        </w:trPr>
        <w:tc>
          <w:tcPr>
            <w:tcW w:w="607" w:type="dxa"/>
            <w:vMerge/>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34" w:type="dxa"/>
            <w:vMerge w:val="restart"/>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裁剪配伍样衣试制模块</w:t>
            </w:r>
          </w:p>
        </w:tc>
        <w:tc>
          <w:tcPr>
            <w:tcW w:w="2126"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实训工作台</w:t>
            </w:r>
          </w:p>
        </w:tc>
        <w:tc>
          <w:tcPr>
            <w:tcW w:w="4962"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snapToGrid w:val="0"/>
                <w:color w:val="000000" w:themeColor="text1"/>
                <w:sz w:val="18"/>
                <w:szCs w:val="18"/>
              </w:rPr>
              <w:t>1200mm</w:t>
            </w:r>
            <w:r w:rsidRPr="006B3CD6">
              <w:rPr>
                <w:rFonts w:ascii="楷体" w:eastAsia="楷体" w:hAnsi="楷体" w:cs="Times New Roman" w:hint="eastAsia"/>
                <w:snapToGrid w:val="0"/>
                <w:color w:val="000000" w:themeColor="text1"/>
                <w:sz w:val="18"/>
                <w:szCs w:val="18"/>
              </w:rPr>
              <w:t>×</w:t>
            </w:r>
            <w:r w:rsidRPr="006B3CD6">
              <w:rPr>
                <w:rFonts w:ascii="楷体" w:eastAsia="楷体" w:hAnsi="楷体" w:cs="Times New Roman"/>
                <w:snapToGrid w:val="0"/>
                <w:color w:val="000000" w:themeColor="text1"/>
                <w:sz w:val="18"/>
                <w:szCs w:val="18"/>
              </w:rPr>
              <w:t>1000mm</w:t>
            </w:r>
          </w:p>
        </w:tc>
      </w:tr>
      <w:tr w:rsidR="00695628" w:rsidRPr="006B3CD6" w:rsidTr="00A925DB">
        <w:trPr>
          <w:cantSplit/>
          <w:trHeight w:hRule="exact" w:val="284"/>
          <w:jc w:val="center"/>
        </w:trPr>
        <w:tc>
          <w:tcPr>
            <w:tcW w:w="607" w:type="dxa"/>
            <w:vMerge/>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34" w:type="dxa"/>
            <w:vMerge/>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2126"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烫台</w:t>
            </w:r>
          </w:p>
        </w:tc>
        <w:tc>
          <w:tcPr>
            <w:tcW w:w="4962"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snapToGrid w:val="0"/>
                <w:color w:val="000000" w:themeColor="text1"/>
                <w:sz w:val="18"/>
                <w:szCs w:val="18"/>
              </w:rPr>
              <w:t>800mm</w:t>
            </w:r>
            <w:r w:rsidRPr="006B3CD6">
              <w:rPr>
                <w:rFonts w:ascii="楷体" w:eastAsia="楷体" w:hAnsi="楷体" w:cs="Times New Roman" w:hint="eastAsia"/>
                <w:snapToGrid w:val="0"/>
                <w:color w:val="000000" w:themeColor="text1"/>
                <w:sz w:val="18"/>
                <w:szCs w:val="18"/>
              </w:rPr>
              <w:t>×</w:t>
            </w:r>
            <w:r w:rsidRPr="006B3CD6">
              <w:rPr>
                <w:rFonts w:ascii="楷体" w:eastAsia="楷体" w:hAnsi="楷体" w:cs="Times New Roman"/>
                <w:snapToGrid w:val="0"/>
                <w:color w:val="000000" w:themeColor="text1"/>
                <w:sz w:val="18"/>
                <w:szCs w:val="18"/>
              </w:rPr>
              <w:t>1500mm</w:t>
            </w:r>
          </w:p>
        </w:tc>
      </w:tr>
      <w:tr w:rsidR="00695628" w:rsidRPr="006B3CD6" w:rsidTr="00A925DB">
        <w:trPr>
          <w:cantSplit/>
          <w:trHeight w:hRule="exact" w:val="247"/>
          <w:jc w:val="center"/>
        </w:trPr>
        <w:tc>
          <w:tcPr>
            <w:tcW w:w="607" w:type="dxa"/>
            <w:vMerge/>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34" w:type="dxa"/>
            <w:vMerge/>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2126"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电脑高速平缝机</w:t>
            </w:r>
          </w:p>
        </w:tc>
        <w:tc>
          <w:tcPr>
            <w:tcW w:w="4962"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中捷</w:t>
            </w:r>
            <w:r w:rsidRPr="006B3CD6">
              <w:rPr>
                <w:rFonts w:ascii="楷体" w:eastAsia="楷体" w:hAnsi="楷体" w:cs="Times New Roman"/>
                <w:snapToGrid w:val="0"/>
                <w:color w:val="000000" w:themeColor="text1"/>
                <w:sz w:val="18"/>
                <w:szCs w:val="18"/>
              </w:rPr>
              <w:t>ZJ8000D-02</w:t>
            </w:r>
          </w:p>
        </w:tc>
      </w:tr>
      <w:tr w:rsidR="00695628" w:rsidRPr="006B3CD6" w:rsidTr="00A925DB">
        <w:trPr>
          <w:cantSplit/>
          <w:trHeight w:hRule="exact" w:val="284"/>
          <w:jc w:val="center"/>
        </w:trPr>
        <w:tc>
          <w:tcPr>
            <w:tcW w:w="607" w:type="dxa"/>
            <w:vMerge/>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34" w:type="dxa"/>
            <w:vMerge/>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2126"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面辅材料</w:t>
            </w:r>
          </w:p>
        </w:tc>
        <w:tc>
          <w:tcPr>
            <w:tcW w:w="4962"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面料、里料、衬等</w:t>
            </w:r>
          </w:p>
        </w:tc>
      </w:tr>
      <w:tr w:rsidR="00695628" w:rsidRPr="006B3CD6" w:rsidTr="00A925DB">
        <w:trPr>
          <w:cantSplit/>
          <w:trHeight w:hRule="exact" w:val="284"/>
          <w:jc w:val="center"/>
        </w:trPr>
        <w:tc>
          <w:tcPr>
            <w:tcW w:w="607" w:type="dxa"/>
            <w:vMerge/>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34" w:type="dxa"/>
            <w:vMerge/>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2126"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服装手工制板纸样</w:t>
            </w:r>
          </w:p>
        </w:tc>
        <w:tc>
          <w:tcPr>
            <w:tcW w:w="4962"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snapToGrid w:val="0"/>
                <w:color w:val="000000" w:themeColor="text1"/>
                <w:sz w:val="18"/>
                <w:szCs w:val="18"/>
              </w:rPr>
              <w:t>1:1</w:t>
            </w:r>
          </w:p>
        </w:tc>
      </w:tr>
      <w:tr w:rsidR="00695628" w:rsidRPr="006B3CD6" w:rsidTr="00A925DB">
        <w:trPr>
          <w:cantSplit/>
          <w:trHeight w:hRule="exact" w:val="284"/>
          <w:jc w:val="center"/>
        </w:trPr>
        <w:tc>
          <w:tcPr>
            <w:tcW w:w="607" w:type="dxa"/>
            <w:vMerge/>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34" w:type="dxa"/>
            <w:vMerge/>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2126"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必备缝纫用具</w:t>
            </w:r>
          </w:p>
        </w:tc>
        <w:tc>
          <w:tcPr>
            <w:tcW w:w="4962"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缝纫线、梭芯、梭壳、划粉</w:t>
            </w:r>
            <w:r w:rsidRPr="006B3CD6">
              <w:rPr>
                <w:rFonts w:ascii="楷体" w:eastAsia="楷体" w:hAnsi="楷体" w:cs="Times New Roman"/>
                <w:snapToGrid w:val="0"/>
                <w:color w:val="000000" w:themeColor="text1"/>
                <w:sz w:val="18"/>
                <w:szCs w:val="18"/>
              </w:rPr>
              <w:t xml:space="preserve"> </w:t>
            </w:r>
            <w:r w:rsidRPr="006B3CD6">
              <w:rPr>
                <w:rFonts w:ascii="楷体" w:eastAsia="楷体" w:hAnsi="楷体" w:cs="Times New Roman" w:hint="eastAsia"/>
                <w:snapToGrid w:val="0"/>
                <w:color w:val="000000" w:themeColor="text1"/>
                <w:sz w:val="18"/>
                <w:szCs w:val="18"/>
              </w:rPr>
              <w:t>等</w:t>
            </w:r>
          </w:p>
        </w:tc>
      </w:tr>
      <w:tr w:rsidR="00695628" w:rsidRPr="006B3CD6" w:rsidTr="00A925DB">
        <w:trPr>
          <w:cantSplit/>
          <w:trHeight w:hRule="exact" w:val="284"/>
          <w:jc w:val="center"/>
        </w:trPr>
        <w:tc>
          <w:tcPr>
            <w:tcW w:w="607" w:type="dxa"/>
            <w:vMerge/>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1134" w:type="dxa"/>
            <w:vMerge/>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2126"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自备工具</w:t>
            </w:r>
          </w:p>
        </w:tc>
        <w:tc>
          <w:tcPr>
            <w:tcW w:w="4962" w:type="dxa"/>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r w:rsidRPr="006B3CD6">
              <w:rPr>
                <w:rFonts w:ascii="楷体" w:eastAsia="楷体" w:hAnsi="楷体" w:cs="Times New Roman" w:hint="eastAsia"/>
                <w:snapToGrid w:val="0"/>
                <w:color w:val="000000" w:themeColor="text1"/>
                <w:sz w:val="18"/>
                <w:szCs w:val="18"/>
              </w:rPr>
              <w:t>剪刀、锥子、尺、手缝针等</w:t>
            </w:r>
          </w:p>
        </w:tc>
      </w:tr>
    </w:tbl>
    <w:p w:rsidR="00695628" w:rsidRPr="006B3CD6" w:rsidRDefault="00695628" w:rsidP="00695628">
      <w:pPr>
        <w:adjustRightInd w:val="0"/>
        <w:snapToGrid w:val="0"/>
        <w:spacing w:beforeLines="50" w:before="156" w:line="336" w:lineRule="auto"/>
        <w:ind w:firstLineChars="200" w:firstLine="422"/>
        <w:rPr>
          <w:rFonts w:asciiTheme="minorEastAsia" w:hAnsiTheme="minorEastAsia" w:cs="Times New Roman"/>
          <w:b/>
          <w:snapToGrid w:val="0"/>
          <w:color w:val="000000" w:themeColor="text1"/>
          <w:szCs w:val="21"/>
        </w:rPr>
      </w:pPr>
      <w:r w:rsidRPr="006B3CD6">
        <w:rPr>
          <w:rFonts w:asciiTheme="minorEastAsia" w:hAnsiTheme="minorEastAsia" w:cs="Times New Roman" w:hint="eastAsia"/>
          <w:b/>
          <w:snapToGrid w:val="0"/>
          <w:color w:val="000000" w:themeColor="text1"/>
          <w:szCs w:val="21"/>
        </w:rPr>
        <w:t>十一、成绩评定</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参照全省职业院校技能大赛的相关要求，根据申报赛项自身的特点，评分裁判负责对参赛选</w:t>
      </w:r>
      <w:r w:rsidRPr="006B3CD6">
        <w:rPr>
          <w:rFonts w:asciiTheme="minorEastAsia" w:hAnsiTheme="minorEastAsia" w:cs="Times New Roman" w:hint="eastAsia"/>
          <w:snapToGrid w:val="0"/>
          <w:color w:val="000000" w:themeColor="text1"/>
          <w:kern w:val="0"/>
          <w:szCs w:val="21"/>
        </w:rPr>
        <w:lastRenderedPageBreak/>
        <w:t>手的技能展示、操作规范和竞赛服装作品等按赛项评分标准进行评定。</w:t>
      </w:r>
    </w:p>
    <w:p w:rsidR="00695628" w:rsidRPr="006B3CD6" w:rsidRDefault="00695628" w:rsidP="0069562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（一）评分标准制订原则</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竞赛根据高职学校教育教学特点，以技能考核为主，组织专家制定竞赛规程、实施方案与各项评分细则，组织服装教育教学专家与企业专家进行评审，并本着“公平、公正、公开、科学、规范”的原则，通过创新设计、规范制作等形式，对服装款式、结构、加工工艺、缝制品质等多方面进行综合评价，以相关职业工种技能标准为依据，最终按总评分得分高低，确定奖项归属。</w:t>
      </w:r>
    </w:p>
    <w:p w:rsidR="00695628" w:rsidRPr="006B3CD6" w:rsidRDefault="00695628" w:rsidP="0069562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（二）评分方法</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1.</w:t>
      </w:r>
      <w:r w:rsidRPr="006B3CD6">
        <w:rPr>
          <w:rFonts w:asciiTheme="minorEastAsia" w:hAnsiTheme="minorEastAsia" w:cs="Times New Roman" w:hint="eastAsia"/>
          <w:snapToGrid w:val="0"/>
          <w:color w:val="000000" w:themeColor="text1"/>
          <w:kern w:val="0"/>
          <w:szCs w:val="21"/>
        </w:rPr>
        <w:t>在赛项执委会领导下，赛项裁判组负责赛项成绩评定工作，整个评定过程在监督组的监督下完成。裁判长在竞赛结束</w:t>
      </w:r>
      <w:r w:rsidRPr="006B3CD6">
        <w:rPr>
          <w:rFonts w:asciiTheme="minorEastAsia" w:hAnsiTheme="minorEastAsia" w:cs="Times New Roman"/>
          <w:snapToGrid w:val="0"/>
          <w:color w:val="000000" w:themeColor="text1"/>
          <w:kern w:val="0"/>
          <w:szCs w:val="21"/>
        </w:rPr>
        <w:t>18</w:t>
      </w:r>
      <w:r w:rsidRPr="006B3CD6">
        <w:rPr>
          <w:rFonts w:asciiTheme="minorEastAsia" w:hAnsiTheme="minorEastAsia" w:cs="Times New Roman" w:hint="eastAsia"/>
          <w:snapToGrid w:val="0"/>
          <w:color w:val="000000" w:themeColor="text1"/>
          <w:kern w:val="0"/>
          <w:szCs w:val="21"/>
        </w:rPr>
        <w:t>小时内提交赛位评分结果，经复核无误，由裁判长、监督组长和仲裁组长签字确认，经解密后得到参赛选手的成绩。</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2.</w:t>
      </w:r>
      <w:r w:rsidRPr="006B3CD6">
        <w:rPr>
          <w:rFonts w:asciiTheme="minorEastAsia" w:hAnsiTheme="minorEastAsia" w:cs="Times New Roman" w:hint="eastAsia"/>
          <w:snapToGrid w:val="0"/>
          <w:color w:val="000000" w:themeColor="text1"/>
          <w:kern w:val="0"/>
          <w:szCs w:val="21"/>
        </w:rPr>
        <w:t>各竞赛内容总分均按照百分制计分，计算分数时保留小数点后两位。裁判组严格遵照专家组制定的各项评分细则，采取分步得分、累计总分的计分方式，分别计算各子项得分；按照大赛制度去掉最高分与最低分后进行平均分计算；按规定比例计入总分。</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3.</w:t>
      </w:r>
      <w:r w:rsidRPr="006B3CD6">
        <w:rPr>
          <w:rFonts w:asciiTheme="minorEastAsia" w:hAnsiTheme="minorEastAsia" w:cs="Times New Roman" w:hint="eastAsia"/>
          <w:snapToGrid w:val="0"/>
          <w:color w:val="000000" w:themeColor="text1"/>
          <w:kern w:val="0"/>
          <w:szCs w:val="21"/>
        </w:rPr>
        <w:t>比赛时间段，参赛选手不得扰乱赛场秩序、干扰裁判和监考人员正常工作，裁判扣减该专项相应分数，情节严重的取消比赛资格，该专项成绩为零分。</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4.</w:t>
      </w:r>
      <w:r w:rsidRPr="006B3CD6">
        <w:rPr>
          <w:rFonts w:asciiTheme="minorEastAsia" w:hAnsiTheme="minorEastAsia" w:cs="Times New Roman" w:hint="eastAsia"/>
          <w:snapToGrid w:val="0"/>
          <w:color w:val="000000" w:themeColor="text1"/>
          <w:kern w:val="0"/>
          <w:szCs w:val="21"/>
        </w:rPr>
        <w:t>参赛选手不得在比赛作品上标注含有本参赛队信息的记号，如经发现，取消奖项评比资格，该专项成绩为零分。</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5.</w:t>
      </w:r>
      <w:r w:rsidRPr="006B3CD6">
        <w:rPr>
          <w:rFonts w:asciiTheme="minorEastAsia" w:hAnsiTheme="minorEastAsia" w:cs="Times New Roman" w:hint="eastAsia"/>
          <w:snapToGrid w:val="0"/>
          <w:color w:val="000000" w:themeColor="text1"/>
          <w:kern w:val="0"/>
          <w:szCs w:val="21"/>
        </w:rPr>
        <w:t>为保证裁判公平公正，竞赛现场每个评分环节，均由加密裁判对所有参赛作品进行加密。</w:t>
      </w:r>
    </w:p>
    <w:p w:rsidR="00695628" w:rsidRPr="006B3CD6" w:rsidRDefault="00695628" w:rsidP="0069562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（三）评分细则</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赛项裁判组由现场裁判、评分裁判、加密裁判分别执裁。裁判组成员在裁判长的组织下，同时在监督员的监督下，裁判针对赛项各模块和评分细则要求独立评分。最终选手的成绩要去掉一个最高分和一个最低分后，按平均值计算得分，计算分数时保留小数点后两位。</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1.</w:t>
      </w:r>
      <w:r w:rsidRPr="006B3CD6">
        <w:rPr>
          <w:rFonts w:asciiTheme="minorEastAsia" w:hAnsiTheme="minorEastAsia" w:cs="Times New Roman" w:hint="eastAsia"/>
          <w:snapToGrid w:val="0"/>
          <w:color w:val="000000" w:themeColor="text1"/>
          <w:kern w:val="0"/>
          <w:szCs w:val="21"/>
        </w:rPr>
        <w:t>在纸样设计、样板制作、推板、样衣制作等技术工艺方面采用客观评价方法，严格执行国家标准和行业标准，至少由三名以上裁判独立评分，取平均分作为该参赛选手的最后得分。</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2.</w:t>
      </w:r>
      <w:r w:rsidRPr="006B3CD6">
        <w:rPr>
          <w:rFonts w:asciiTheme="minorEastAsia" w:hAnsiTheme="minorEastAsia" w:cs="Times New Roman" w:hint="eastAsia"/>
          <w:snapToGrid w:val="0"/>
          <w:color w:val="000000" w:themeColor="text1"/>
          <w:kern w:val="0"/>
          <w:szCs w:val="21"/>
        </w:rPr>
        <w:t>在拓展设计、立体裁剪等视觉美感、造型等方面的评价，裁判组集体先将作品整体大排列、细调整、渐变排列，初步定出成绩排序，再根据评分细节要求，客观精确评分。由评分裁判独立评分，去掉一个最高分和一个最低分后，取平均分作为该参赛选手的最后得分。</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3</w:t>
      </w:r>
      <w:r w:rsidRPr="006B3CD6">
        <w:rPr>
          <w:rFonts w:asciiTheme="minorEastAsia" w:hAnsiTheme="minorEastAsia" w:cs="Times New Roman" w:hint="eastAsia"/>
          <w:snapToGrid w:val="0"/>
          <w:color w:val="000000" w:themeColor="text1"/>
          <w:kern w:val="0"/>
          <w:szCs w:val="21"/>
        </w:rPr>
        <w:t>.裁判长在竞赛结束</w:t>
      </w:r>
      <w:r w:rsidRPr="006B3CD6">
        <w:rPr>
          <w:rFonts w:asciiTheme="minorEastAsia" w:hAnsiTheme="minorEastAsia" w:cs="Times New Roman"/>
          <w:snapToGrid w:val="0"/>
          <w:color w:val="000000" w:themeColor="text1"/>
          <w:kern w:val="0"/>
          <w:szCs w:val="21"/>
        </w:rPr>
        <w:t>18</w:t>
      </w:r>
      <w:r w:rsidRPr="006B3CD6">
        <w:rPr>
          <w:rFonts w:asciiTheme="minorEastAsia" w:hAnsiTheme="minorEastAsia" w:cs="Times New Roman" w:hint="eastAsia"/>
          <w:snapToGrid w:val="0"/>
          <w:color w:val="000000" w:themeColor="text1"/>
          <w:kern w:val="0"/>
          <w:szCs w:val="21"/>
        </w:rPr>
        <w:t>小时内提交赛位（竞赛作品）评分结果，经复核无误，由裁判长、监督组长和仲裁组长签字确认后公布。</w:t>
      </w:r>
    </w:p>
    <w:p w:rsidR="00695628" w:rsidRPr="006B3CD6" w:rsidRDefault="00695628" w:rsidP="0069562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（四）评分标准</w:t>
      </w:r>
      <w:r w:rsidRPr="006B3CD6">
        <w:rPr>
          <w:rFonts w:asciiTheme="minorEastAsia" w:hAnsiTheme="minorEastAsia" w:cs="Times New Roman"/>
          <w:b/>
          <w:snapToGrid w:val="0"/>
          <w:color w:val="000000" w:themeColor="text1"/>
          <w:kern w:val="0"/>
          <w:szCs w:val="21"/>
        </w:rPr>
        <w:t xml:space="preserve"> </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竞赛评分标准、评分细则详见附件二。</w:t>
      </w:r>
    </w:p>
    <w:p w:rsidR="00695628" w:rsidRPr="006B3CD6" w:rsidRDefault="00695628" w:rsidP="0069562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（五）成绩公布</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成绩汇总成最终成绩单后，经裁判长、监督组签字后公布比赛结果，公布</w:t>
      </w:r>
      <w:r w:rsidRPr="006B3CD6">
        <w:rPr>
          <w:rFonts w:asciiTheme="minorEastAsia" w:hAnsiTheme="minorEastAsia" w:cs="Times New Roman"/>
          <w:snapToGrid w:val="0"/>
          <w:color w:val="000000" w:themeColor="text1"/>
          <w:kern w:val="0"/>
          <w:szCs w:val="21"/>
        </w:rPr>
        <w:t>2</w:t>
      </w:r>
      <w:r w:rsidRPr="006B3CD6">
        <w:rPr>
          <w:rFonts w:asciiTheme="minorEastAsia" w:hAnsiTheme="minorEastAsia" w:cs="Times New Roman" w:hint="eastAsia"/>
          <w:snapToGrid w:val="0"/>
          <w:color w:val="000000" w:themeColor="text1"/>
          <w:kern w:val="0"/>
          <w:szCs w:val="21"/>
        </w:rPr>
        <w:t>小时无异议后，经裁判长、监督组长和仲裁长成绩单上审核签字后，在闭幕式上宣布并颁发证书。</w:t>
      </w:r>
    </w:p>
    <w:p w:rsidR="00695628" w:rsidRPr="006B3CD6" w:rsidRDefault="00695628" w:rsidP="0069562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十二、奖项设定</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竞赛设团队奖和优秀指导教师奖</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lastRenderedPageBreak/>
        <w:t>（一）团队奖：一等奖占比</w:t>
      </w:r>
      <w:r w:rsidRPr="006B3CD6">
        <w:rPr>
          <w:rFonts w:asciiTheme="minorEastAsia" w:hAnsiTheme="minorEastAsia" w:cs="Times New Roman"/>
          <w:snapToGrid w:val="0"/>
          <w:color w:val="000000" w:themeColor="text1"/>
          <w:kern w:val="0"/>
          <w:szCs w:val="21"/>
        </w:rPr>
        <w:t>10%</w:t>
      </w:r>
      <w:r w:rsidRPr="006B3CD6">
        <w:rPr>
          <w:rFonts w:asciiTheme="minorEastAsia" w:hAnsiTheme="minorEastAsia" w:cs="Times New Roman" w:hint="eastAsia"/>
          <w:snapToGrid w:val="0"/>
          <w:color w:val="000000" w:themeColor="text1"/>
          <w:kern w:val="0"/>
          <w:szCs w:val="21"/>
        </w:rPr>
        <w:t>，二等奖占比</w:t>
      </w:r>
      <w:r w:rsidRPr="006B3CD6">
        <w:rPr>
          <w:rFonts w:asciiTheme="minorEastAsia" w:hAnsiTheme="minorEastAsia" w:cs="Times New Roman"/>
          <w:snapToGrid w:val="0"/>
          <w:color w:val="000000" w:themeColor="text1"/>
          <w:kern w:val="0"/>
          <w:szCs w:val="21"/>
        </w:rPr>
        <w:t>20%</w:t>
      </w:r>
      <w:r w:rsidRPr="006B3CD6">
        <w:rPr>
          <w:rFonts w:asciiTheme="minorEastAsia" w:hAnsiTheme="minorEastAsia" w:cs="Times New Roman" w:hint="eastAsia"/>
          <w:snapToGrid w:val="0"/>
          <w:color w:val="000000" w:themeColor="text1"/>
          <w:kern w:val="0"/>
          <w:szCs w:val="21"/>
        </w:rPr>
        <w:t>，三等奖占比</w:t>
      </w:r>
      <w:r w:rsidRPr="006B3CD6">
        <w:rPr>
          <w:rFonts w:asciiTheme="minorEastAsia" w:hAnsiTheme="minorEastAsia" w:cs="Times New Roman"/>
          <w:snapToGrid w:val="0"/>
          <w:color w:val="000000" w:themeColor="text1"/>
          <w:kern w:val="0"/>
          <w:szCs w:val="21"/>
        </w:rPr>
        <w:t>30%</w:t>
      </w:r>
      <w:r w:rsidRPr="006B3CD6">
        <w:rPr>
          <w:rFonts w:asciiTheme="minorEastAsia" w:hAnsiTheme="minorEastAsia" w:cs="Times New Roman" w:hint="eastAsia"/>
          <w:snapToGrid w:val="0"/>
          <w:color w:val="000000" w:themeColor="text1"/>
          <w:kern w:val="0"/>
          <w:szCs w:val="21"/>
        </w:rPr>
        <w:t>（分数保留小数点后两位）。</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（二）指导教师奖：获得一等奖的团队指导教师由大赛执委会颁发优秀指导教师证书。</w:t>
      </w:r>
    </w:p>
    <w:p w:rsidR="00695628" w:rsidRPr="006B3CD6" w:rsidRDefault="00695628" w:rsidP="0069562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十三、赛场预案</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bookmarkStart w:id="0" w:name="_Toc361563584"/>
      <w:r w:rsidRPr="006B3CD6">
        <w:rPr>
          <w:rFonts w:asciiTheme="minorEastAsia" w:hAnsiTheme="minorEastAsia" w:cs="Times New Roman" w:hint="eastAsia"/>
          <w:snapToGrid w:val="0"/>
          <w:color w:val="000000" w:themeColor="text1"/>
          <w:kern w:val="0"/>
          <w:szCs w:val="21"/>
        </w:rPr>
        <w:t>在赛项执委的统一领导与组织下，赛项承办单位制定周密详细的赛项安全应急预案在赛前公布，采取有效措施保证大赛期间参赛选手、裁判员、工作人员的人身安全。</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一）执委会须在赛前组织专人对比赛现场、住宿场所和交通保障进行考察，并对安全工作提出明确要求。赛场的布置和赛场内的设备，应符合国家有关安全规定。比赛期间发生意外事故，发现者应第一时间报告执委会，同时采取措施避免事态扩大。执委会应立即启动预案予以解决并报告组委会。</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（二）竞赛过程中若出现技术平台故障，必须及时提出妥善的处置方案，同时做好现场记录。确保每位选手安全、有序、顺利的完成比赛。</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三）选手A：服装设计比赛。赛场配备电脑维护人员，若发生计算机无法正常操作（死机、停机等）问题，维护人员立即进行电脑维修，现场裁判应及时向裁判长汇报并填写赛场情况记录表签字备案，裁判长依据赛场实际情况确认选手继续竞赛、竞赛时间计算等，即可启用备用设备，并对参赛者延长因维护而耽误的时间。</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（四）选手B：服装手工制版与工艺比赛。该赛项多配备</w:t>
      </w:r>
      <w:r w:rsidRPr="006B3CD6">
        <w:rPr>
          <w:rFonts w:asciiTheme="minorEastAsia" w:hAnsiTheme="minorEastAsia" w:cs="Times New Roman"/>
          <w:snapToGrid w:val="0"/>
          <w:color w:val="000000" w:themeColor="text1"/>
          <w:kern w:val="0"/>
          <w:szCs w:val="21"/>
        </w:rPr>
        <w:t>5</w:t>
      </w:r>
      <w:r w:rsidRPr="006B3CD6">
        <w:rPr>
          <w:rFonts w:asciiTheme="minorEastAsia" w:hAnsiTheme="minorEastAsia" w:cs="Times New Roman" w:hint="eastAsia"/>
          <w:snapToGrid w:val="0"/>
          <w:color w:val="000000" w:themeColor="text1"/>
          <w:kern w:val="0"/>
          <w:szCs w:val="21"/>
        </w:rPr>
        <w:t>台理实一体实训台备用，若发生故障可及时调整参赛者到备用设备上，提示场内机修人员进行调修，确保设备正常运行。</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（五）赛项出现重大安全问题可以停赛，是否停赛由执委会决定。事后，执委会应向组委会报告详细情况。</w:t>
      </w:r>
    </w:p>
    <w:p w:rsidR="00695628" w:rsidRPr="006B3CD6" w:rsidRDefault="00695628" w:rsidP="0069562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十四、赛项安全</w:t>
      </w:r>
      <w:bookmarkEnd w:id="0"/>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成立专门机构负责赛区内所有赛项的安全工作，分赛区组委会主任为该分赛区第一安全责任人。赛项执委会主任为赛项第一安全责任人。</w:t>
      </w:r>
    </w:p>
    <w:p w:rsidR="00695628" w:rsidRPr="006B3CD6" w:rsidRDefault="00695628" w:rsidP="0069562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（一）竞赛环境安全</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1.</w:t>
      </w:r>
      <w:r w:rsidRPr="006B3CD6">
        <w:rPr>
          <w:rFonts w:asciiTheme="minorEastAsia" w:hAnsiTheme="minorEastAsia" w:cs="Times New Roman" w:hint="eastAsia"/>
          <w:snapToGrid w:val="0"/>
          <w:color w:val="000000" w:themeColor="text1"/>
          <w:kern w:val="0"/>
          <w:szCs w:val="21"/>
        </w:rPr>
        <w:t>赛项执委会须在赛前组织专人对赛场的布置，赛场内的器材、设备的安全工作提出明确要求。承办院校赛前须按照赛项执委会要求排除安全隐患。</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2.</w:t>
      </w:r>
      <w:r w:rsidRPr="006B3CD6">
        <w:rPr>
          <w:rFonts w:asciiTheme="minorEastAsia" w:hAnsiTheme="minorEastAsia" w:cs="Times New Roman" w:hint="eastAsia"/>
          <w:snapToGrid w:val="0"/>
          <w:color w:val="000000" w:themeColor="text1"/>
          <w:kern w:val="0"/>
          <w:szCs w:val="21"/>
        </w:rPr>
        <w:t>比赛现场内应参照职业岗位的要求为选手提供必要的劳动保护。</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3</w:t>
      </w:r>
      <w:r w:rsidRPr="006B3CD6">
        <w:rPr>
          <w:rFonts w:asciiTheme="minorEastAsia" w:hAnsiTheme="minorEastAsia" w:cs="Times New Roman" w:hint="eastAsia"/>
          <w:snapToGrid w:val="0"/>
          <w:color w:val="000000" w:themeColor="text1"/>
          <w:kern w:val="0"/>
          <w:szCs w:val="21"/>
        </w:rPr>
        <w:t>.承办院校应提供保障应急预案实施的条件。对于比赛设备涉及用电量大、易发生火灾等情况，必须明确制度和预案，并配备急救人员与抢救设施。</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4.</w:t>
      </w:r>
      <w:r w:rsidRPr="006B3CD6">
        <w:rPr>
          <w:rFonts w:asciiTheme="minorEastAsia" w:hAnsiTheme="minorEastAsia" w:cs="Times New Roman" w:hint="eastAsia"/>
          <w:snapToGrid w:val="0"/>
          <w:color w:val="000000" w:themeColor="text1"/>
          <w:kern w:val="0"/>
          <w:szCs w:val="21"/>
        </w:rPr>
        <w:t>赛场环境人员密集区域，除设置齐全的指示标志外，须增加引导人员，并开辟备用通道。</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5</w:t>
      </w:r>
      <w:r w:rsidRPr="006B3CD6">
        <w:rPr>
          <w:rFonts w:asciiTheme="minorEastAsia" w:hAnsiTheme="minorEastAsia" w:cs="Times New Roman" w:hint="eastAsia"/>
          <w:snapToGrid w:val="0"/>
          <w:color w:val="000000" w:themeColor="text1"/>
          <w:kern w:val="0"/>
          <w:szCs w:val="21"/>
        </w:rPr>
        <w:t>.大赛期间，赛项承办院校须在赛场设置医疗医护工作站。在关键管理岗位增加人员，建立安全管理日志，应对突发事故。</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6.</w:t>
      </w:r>
      <w:r w:rsidRPr="006B3CD6">
        <w:rPr>
          <w:rFonts w:asciiTheme="minorEastAsia" w:hAnsiTheme="minorEastAsia" w:cs="Times New Roman" w:hint="eastAsia"/>
          <w:snapToGrid w:val="0"/>
          <w:color w:val="000000" w:themeColor="text1"/>
          <w:kern w:val="0"/>
          <w:szCs w:val="21"/>
        </w:rPr>
        <w:t>参赛选手、赛项裁判、工作人员严禁携带通讯、摄录设备和未经许可的记录用具进入比赛区域；如确有需要，由赛项承办单位统一配置，统一管理。赛项可根据需要配置安检设备，对进入赛场重要区域的人员进行安检，可在赛场相关区域安放无线屏蔽设备。</w:t>
      </w:r>
    </w:p>
    <w:p w:rsidR="00695628" w:rsidRPr="006B3CD6" w:rsidRDefault="00695628" w:rsidP="0069562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bookmarkStart w:id="1" w:name="_Toc361563585"/>
      <w:r w:rsidRPr="006B3CD6">
        <w:rPr>
          <w:rFonts w:asciiTheme="minorEastAsia" w:hAnsiTheme="minorEastAsia" w:cs="Times New Roman" w:hint="eastAsia"/>
          <w:b/>
          <w:snapToGrid w:val="0"/>
          <w:color w:val="000000" w:themeColor="text1"/>
          <w:kern w:val="0"/>
          <w:szCs w:val="21"/>
        </w:rPr>
        <w:t>（二）赛场安全</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1.</w:t>
      </w:r>
      <w:r w:rsidRPr="006B3CD6">
        <w:rPr>
          <w:rFonts w:asciiTheme="minorEastAsia" w:hAnsiTheme="minorEastAsia" w:cs="Times New Roman" w:hint="eastAsia"/>
          <w:snapToGrid w:val="0"/>
          <w:color w:val="000000" w:themeColor="text1"/>
          <w:kern w:val="0"/>
          <w:szCs w:val="21"/>
        </w:rPr>
        <w:t>所有人员必须凭证件进入赛场，配合做好安检工作。</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lastRenderedPageBreak/>
        <w:t>2.</w:t>
      </w:r>
      <w:r w:rsidRPr="006B3CD6">
        <w:rPr>
          <w:rFonts w:asciiTheme="minorEastAsia" w:hAnsiTheme="minorEastAsia" w:cs="Times New Roman" w:hint="eastAsia"/>
          <w:snapToGrid w:val="0"/>
          <w:color w:val="000000" w:themeColor="text1"/>
          <w:kern w:val="0"/>
          <w:szCs w:val="21"/>
        </w:rPr>
        <w:t>参赛选手进入赛位、赛项裁判、工作人员进入工作场所，严禁携带通讯、照相摄录设备。如确有需要，由赛场统一配置、统一管理。</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3</w:t>
      </w:r>
      <w:r w:rsidRPr="006B3CD6">
        <w:rPr>
          <w:rFonts w:asciiTheme="minorEastAsia" w:hAnsiTheme="minorEastAsia" w:cs="Times New Roman" w:hint="eastAsia"/>
          <w:snapToGrid w:val="0"/>
          <w:color w:val="000000" w:themeColor="text1"/>
          <w:kern w:val="0"/>
          <w:szCs w:val="21"/>
        </w:rPr>
        <w:t>.服从命令，听从指挥，在规定区域活动，不得擅自离开。</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4</w:t>
      </w:r>
      <w:r w:rsidRPr="006B3CD6">
        <w:rPr>
          <w:rFonts w:asciiTheme="minorEastAsia" w:hAnsiTheme="minorEastAsia" w:cs="Times New Roman" w:hint="eastAsia"/>
          <w:snapToGrid w:val="0"/>
          <w:color w:val="000000" w:themeColor="text1"/>
          <w:kern w:val="0"/>
          <w:szCs w:val="21"/>
        </w:rPr>
        <w:t>.选手对比赛过程安排或比赛结果有异议，须通过领队向仲裁组反映。对违反赛场纪律、扰乱赛场秩序者，将视情节轻重予以处理，直至终止比赛、取消比赛资格。</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5.</w:t>
      </w:r>
      <w:r w:rsidRPr="006B3CD6">
        <w:rPr>
          <w:rFonts w:asciiTheme="minorEastAsia" w:hAnsiTheme="minorEastAsia" w:cs="Times New Roman" w:hint="eastAsia"/>
          <w:snapToGrid w:val="0"/>
          <w:color w:val="000000" w:themeColor="text1"/>
          <w:kern w:val="0"/>
          <w:szCs w:val="21"/>
        </w:rPr>
        <w:t>比赛期间如发生特殊情况，要保持镇静，服从现场工作人员指挥。遇紧急情况，服从安保人员统一指挥，有序撤离。</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6.</w:t>
      </w:r>
      <w:r w:rsidRPr="006B3CD6">
        <w:rPr>
          <w:rFonts w:asciiTheme="minorEastAsia" w:hAnsiTheme="minorEastAsia" w:cs="Times New Roman" w:hint="eastAsia"/>
          <w:snapToGrid w:val="0"/>
          <w:color w:val="000000" w:themeColor="text1"/>
          <w:kern w:val="0"/>
          <w:szCs w:val="21"/>
        </w:rPr>
        <w:t>所有人员要妥善保管好自身携带的物品，贵重物品（含钱款）妥善存放。</w:t>
      </w:r>
    </w:p>
    <w:p w:rsidR="00695628" w:rsidRPr="006B3CD6" w:rsidRDefault="00695628" w:rsidP="0069562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（三）生活条件</w:t>
      </w:r>
      <w:bookmarkEnd w:id="1"/>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1.</w:t>
      </w:r>
      <w:r w:rsidRPr="006B3CD6">
        <w:rPr>
          <w:rFonts w:asciiTheme="minorEastAsia" w:hAnsiTheme="minorEastAsia" w:cs="Times New Roman" w:hint="eastAsia"/>
          <w:snapToGrid w:val="0"/>
          <w:color w:val="000000" w:themeColor="text1"/>
          <w:kern w:val="0"/>
          <w:szCs w:val="21"/>
        </w:rPr>
        <w:t>比赛期间，由执委会、承办院校统一安排参赛选手和指导教师食宿。承办院校须尊重少数民族参赛人员的宗教信仰及文化习俗，根据国家相关的民族政策，安排好少数民族选手和教师的饮食起居。</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bookmarkStart w:id="2" w:name="_Toc361563586"/>
      <w:r w:rsidRPr="006B3CD6">
        <w:rPr>
          <w:rFonts w:asciiTheme="minorEastAsia" w:hAnsiTheme="minorEastAsia" w:cs="Times New Roman"/>
          <w:snapToGrid w:val="0"/>
          <w:color w:val="000000" w:themeColor="text1"/>
          <w:kern w:val="0"/>
          <w:szCs w:val="21"/>
        </w:rPr>
        <w:t>2.</w:t>
      </w:r>
      <w:r w:rsidRPr="006B3CD6">
        <w:rPr>
          <w:rFonts w:asciiTheme="minorEastAsia" w:hAnsiTheme="minorEastAsia" w:cs="Times New Roman" w:hint="eastAsia"/>
          <w:snapToGrid w:val="0"/>
          <w:color w:val="000000" w:themeColor="text1"/>
          <w:kern w:val="0"/>
          <w:szCs w:val="21"/>
        </w:rPr>
        <w:t>各赛项的安全管理，除必要的安全隔离措施外，应严格遵守国家相关法律法规，保护个人隐私和人身自由。</w:t>
      </w:r>
    </w:p>
    <w:p w:rsidR="00695628" w:rsidRPr="006B3CD6" w:rsidRDefault="00695628" w:rsidP="0069562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（四）参赛队职责</w:t>
      </w:r>
      <w:bookmarkEnd w:id="2"/>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1.</w:t>
      </w:r>
      <w:r w:rsidRPr="006B3CD6">
        <w:rPr>
          <w:rFonts w:asciiTheme="minorEastAsia" w:hAnsiTheme="minorEastAsia" w:cs="Times New Roman" w:hint="eastAsia"/>
          <w:snapToGrid w:val="0"/>
          <w:color w:val="000000" w:themeColor="text1"/>
          <w:kern w:val="0"/>
          <w:szCs w:val="21"/>
        </w:rPr>
        <w:t>各学校参赛队组成后，须制定相关管理制度，落实安全责任制，确定安全责任人，与赛项责任单位一起共同确保参赛期间参赛人员的人身财产安全。</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bookmarkStart w:id="3" w:name="_Toc361563587"/>
      <w:r w:rsidRPr="006B3CD6">
        <w:rPr>
          <w:rFonts w:asciiTheme="minorEastAsia" w:hAnsiTheme="minorEastAsia" w:cs="Times New Roman"/>
          <w:snapToGrid w:val="0"/>
          <w:color w:val="000000" w:themeColor="text1"/>
          <w:kern w:val="0"/>
          <w:szCs w:val="21"/>
        </w:rPr>
        <w:t>2.</w:t>
      </w:r>
      <w:r w:rsidRPr="006B3CD6">
        <w:rPr>
          <w:rFonts w:asciiTheme="minorEastAsia" w:hAnsiTheme="minorEastAsia" w:cs="Times New Roman" w:hint="eastAsia"/>
          <w:snapToGrid w:val="0"/>
          <w:color w:val="000000" w:themeColor="text1"/>
          <w:kern w:val="0"/>
          <w:szCs w:val="21"/>
        </w:rPr>
        <w:t>各参赛学校须加强对参赛人员的安全管理及教育，并与赛场安全管理对接。</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3.</w:t>
      </w:r>
      <w:r w:rsidRPr="006B3CD6">
        <w:rPr>
          <w:rFonts w:asciiTheme="minorEastAsia" w:hAnsiTheme="minorEastAsia" w:cs="Times New Roman" w:hint="eastAsia"/>
          <w:snapToGrid w:val="0"/>
          <w:color w:val="000000" w:themeColor="text1"/>
          <w:kern w:val="0"/>
          <w:szCs w:val="21"/>
        </w:rPr>
        <w:t>因参赛队伍原因造成重大安全事故的，取消其获奖资格。参赛队伍有发生重大安全事故隐患，经赛场工作人员提示、警告无效的，可取消其继续比赛的资格。</w:t>
      </w:r>
    </w:p>
    <w:p w:rsidR="00695628" w:rsidRPr="006B3CD6" w:rsidRDefault="00695628" w:rsidP="0069562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（五）应急处理</w:t>
      </w:r>
      <w:bookmarkEnd w:id="3"/>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bookmarkStart w:id="4" w:name="_Toc361563588"/>
      <w:r w:rsidRPr="006B3CD6">
        <w:rPr>
          <w:rFonts w:asciiTheme="minorEastAsia" w:hAnsiTheme="minorEastAsia" w:cs="Times New Roman" w:hint="eastAsia"/>
          <w:snapToGrid w:val="0"/>
          <w:color w:val="000000" w:themeColor="text1"/>
          <w:kern w:val="0"/>
          <w:szCs w:val="21"/>
        </w:rPr>
        <w:t>比赛期间发生意外事故时，发现者应在第一时间报告赛项执委会，同时采取措施，避免事态扩大。赛项执委会应立即启动预案予以解决并向赛区执委会报告。</w:t>
      </w:r>
    </w:p>
    <w:bookmarkEnd w:id="4"/>
    <w:p w:rsidR="00695628" w:rsidRPr="006B3CD6" w:rsidRDefault="00695628" w:rsidP="0069562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十五、竞赛须知</w:t>
      </w:r>
    </w:p>
    <w:p w:rsidR="00695628" w:rsidRPr="006B3CD6" w:rsidRDefault="00695628" w:rsidP="0069562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（一）参赛队须知</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1.</w:t>
      </w:r>
      <w:r w:rsidRPr="006B3CD6">
        <w:rPr>
          <w:rFonts w:asciiTheme="minorEastAsia" w:hAnsiTheme="minorEastAsia" w:cs="Times New Roman" w:hint="eastAsia"/>
          <w:snapToGrid w:val="0"/>
          <w:color w:val="000000" w:themeColor="text1"/>
          <w:kern w:val="0"/>
          <w:szCs w:val="21"/>
        </w:rPr>
        <w:t>本竞赛项目以组队比赛形式，每组</w:t>
      </w:r>
      <w:r w:rsidRPr="006B3CD6">
        <w:rPr>
          <w:rFonts w:asciiTheme="minorEastAsia" w:hAnsiTheme="minorEastAsia" w:cs="Times New Roman"/>
          <w:snapToGrid w:val="0"/>
          <w:color w:val="000000" w:themeColor="text1"/>
          <w:kern w:val="0"/>
          <w:szCs w:val="21"/>
        </w:rPr>
        <w:t>2</w:t>
      </w:r>
      <w:r w:rsidRPr="006B3CD6">
        <w:rPr>
          <w:rFonts w:asciiTheme="minorEastAsia" w:hAnsiTheme="minorEastAsia" w:cs="Times New Roman" w:hint="eastAsia"/>
          <w:snapToGrid w:val="0"/>
          <w:color w:val="000000" w:themeColor="text1"/>
          <w:kern w:val="0"/>
          <w:szCs w:val="21"/>
        </w:rPr>
        <w:t>名选手。</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2.</w:t>
      </w:r>
      <w:r w:rsidRPr="006B3CD6">
        <w:rPr>
          <w:rFonts w:asciiTheme="minorEastAsia" w:hAnsiTheme="minorEastAsia" w:cs="Times New Roman" w:hint="eastAsia"/>
          <w:snapToGrid w:val="0"/>
          <w:color w:val="000000" w:themeColor="text1"/>
          <w:kern w:val="0"/>
          <w:szCs w:val="21"/>
        </w:rPr>
        <w:t>每个参赛队指定</w:t>
      </w:r>
      <w:r w:rsidRPr="006B3CD6">
        <w:rPr>
          <w:rFonts w:asciiTheme="minorEastAsia" w:hAnsiTheme="minorEastAsia" w:cs="Times New Roman"/>
          <w:snapToGrid w:val="0"/>
          <w:color w:val="000000" w:themeColor="text1"/>
          <w:kern w:val="0"/>
          <w:szCs w:val="21"/>
        </w:rPr>
        <w:t>1</w:t>
      </w:r>
      <w:r w:rsidRPr="006B3CD6">
        <w:rPr>
          <w:rFonts w:asciiTheme="minorEastAsia" w:hAnsiTheme="minorEastAsia" w:cs="Times New Roman" w:hint="eastAsia"/>
          <w:snapToGrid w:val="0"/>
          <w:color w:val="000000" w:themeColor="text1"/>
          <w:kern w:val="0"/>
          <w:szCs w:val="21"/>
        </w:rPr>
        <w:t>名教师负责该队的参赛组织和与大赛组织机构的联络，不得更改。</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3.</w:t>
      </w:r>
      <w:r w:rsidRPr="006B3CD6">
        <w:rPr>
          <w:rFonts w:asciiTheme="minorEastAsia" w:hAnsiTheme="minorEastAsia" w:cs="Times New Roman" w:hint="eastAsia"/>
          <w:snapToGrid w:val="0"/>
          <w:color w:val="000000" w:themeColor="text1"/>
          <w:kern w:val="0"/>
          <w:szCs w:val="21"/>
        </w:rPr>
        <w:t>参赛选手在报名获得确认后，原则上不再更换，如筹备过程中，选手因故不能参赛，参赛学校主管部门需出具书面说明，按相关程序补充参赛选手并接受审核；竞赛开始后，参赛队不得更换参赛选手，允许选手缺席比赛。</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4.</w:t>
      </w:r>
      <w:r w:rsidRPr="006B3CD6">
        <w:rPr>
          <w:rFonts w:asciiTheme="minorEastAsia" w:hAnsiTheme="minorEastAsia" w:cs="Times New Roman" w:hint="eastAsia"/>
          <w:snapToGrid w:val="0"/>
          <w:color w:val="000000" w:themeColor="text1"/>
          <w:kern w:val="0"/>
          <w:szCs w:val="21"/>
        </w:rPr>
        <w:t>参赛队所有人员在竞赛期间未经组委会批准，不得接受任何与竞赛内容相关的采访，不得将竞赛的相关情况及资料私自公开。</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（二）指导教师须知</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每个参赛队的指导教师不得进入比赛现场指导。</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（三）参赛选手须知</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1.</w:t>
      </w:r>
      <w:r w:rsidRPr="006B3CD6">
        <w:rPr>
          <w:rFonts w:asciiTheme="minorEastAsia" w:hAnsiTheme="minorEastAsia" w:cs="Times New Roman" w:hint="eastAsia"/>
          <w:snapToGrid w:val="0"/>
          <w:color w:val="000000" w:themeColor="text1"/>
          <w:kern w:val="0"/>
          <w:szCs w:val="21"/>
        </w:rPr>
        <w:t>赛前由组委会统一组织选手到竞赛现场熟悉赛场。</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lastRenderedPageBreak/>
        <w:t>2.</w:t>
      </w:r>
      <w:r w:rsidRPr="006B3CD6">
        <w:rPr>
          <w:rFonts w:asciiTheme="minorEastAsia" w:hAnsiTheme="minorEastAsia" w:cs="Times New Roman" w:hint="eastAsia"/>
          <w:snapToGrid w:val="0"/>
          <w:color w:val="000000" w:themeColor="text1"/>
          <w:kern w:val="0"/>
          <w:szCs w:val="21"/>
        </w:rPr>
        <w:t>不得携带各种存储设备、影像设备、通讯工具进入赛场。</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3.</w:t>
      </w:r>
      <w:r w:rsidRPr="006B3CD6">
        <w:rPr>
          <w:rFonts w:asciiTheme="minorEastAsia" w:hAnsiTheme="minorEastAsia" w:cs="Times New Roman" w:hint="eastAsia"/>
          <w:snapToGrid w:val="0"/>
          <w:color w:val="000000" w:themeColor="text1"/>
          <w:kern w:val="0"/>
          <w:szCs w:val="21"/>
        </w:rPr>
        <w:t>比赛前</w:t>
      </w:r>
      <w:r w:rsidRPr="006B3CD6">
        <w:rPr>
          <w:rFonts w:asciiTheme="minorEastAsia" w:hAnsiTheme="minorEastAsia" w:cs="Times New Roman"/>
          <w:snapToGrid w:val="0"/>
          <w:color w:val="000000" w:themeColor="text1"/>
          <w:kern w:val="0"/>
          <w:szCs w:val="21"/>
        </w:rPr>
        <w:t>20</w:t>
      </w:r>
      <w:r w:rsidRPr="006B3CD6">
        <w:rPr>
          <w:rFonts w:asciiTheme="minorEastAsia" w:hAnsiTheme="minorEastAsia" w:cs="Times New Roman" w:hint="eastAsia"/>
          <w:snapToGrid w:val="0"/>
          <w:color w:val="000000" w:themeColor="text1"/>
          <w:kern w:val="0"/>
          <w:szCs w:val="21"/>
        </w:rPr>
        <w:t>分钟，该场参赛选手凭身份证、学生证和参赛证进入赛场。由大赛组委会组选手抽取本场竞赛顺序并登记，参赛选手对抽签结果签字确认，然后进行竞赛前的各项准备工作，各参赛选手应对竞赛环境进行检查，如发现问题由裁判确认后可以更换。</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4.</w:t>
      </w:r>
      <w:r w:rsidRPr="006B3CD6">
        <w:rPr>
          <w:rFonts w:asciiTheme="minorEastAsia" w:hAnsiTheme="minorEastAsia" w:cs="Times New Roman" w:hint="eastAsia"/>
          <w:snapToGrid w:val="0"/>
          <w:color w:val="000000" w:themeColor="text1"/>
          <w:kern w:val="0"/>
          <w:szCs w:val="21"/>
        </w:rPr>
        <w:t>迟到</w:t>
      </w:r>
      <w:r w:rsidRPr="006B3CD6">
        <w:rPr>
          <w:rFonts w:asciiTheme="minorEastAsia" w:hAnsiTheme="minorEastAsia" w:cs="Times New Roman"/>
          <w:snapToGrid w:val="0"/>
          <w:color w:val="000000" w:themeColor="text1"/>
          <w:kern w:val="0"/>
          <w:szCs w:val="21"/>
        </w:rPr>
        <w:t>15</w:t>
      </w:r>
      <w:r w:rsidRPr="006B3CD6">
        <w:rPr>
          <w:rFonts w:asciiTheme="minorEastAsia" w:hAnsiTheme="minorEastAsia" w:cs="Times New Roman" w:hint="eastAsia"/>
          <w:snapToGrid w:val="0"/>
          <w:color w:val="000000" w:themeColor="text1"/>
          <w:kern w:val="0"/>
          <w:szCs w:val="21"/>
        </w:rPr>
        <w:t>分钟者，取消竞赛资格。</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5.</w:t>
      </w:r>
      <w:r w:rsidRPr="006B3CD6">
        <w:rPr>
          <w:rFonts w:asciiTheme="minorEastAsia" w:hAnsiTheme="minorEastAsia" w:cs="Times New Roman" w:hint="eastAsia"/>
          <w:snapToGrid w:val="0"/>
          <w:color w:val="000000" w:themeColor="text1"/>
          <w:kern w:val="0"/>
          <w:szCs w:val="21"/>
        </w:rPr>
        <w:t>竞赛过程中，参赛选手应保持安静，各参赛选手间不可走动、交谈。竞赛过程中出现设备问题，应提请工作人员到机位处确认原因并根据情况作出相应处置。如果确实是因为设备故障原因导致选手中断或终止竞赛，由裁判长视具体情况作出决定。</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6.</w:t>
      </w:r>
      <w:r w:rsidRPr="006B3CD6">
        <w:rPr>
          <w:rFonts w:asciiTheme="minorEastAsia" w:hAnsiTheme="minorEastAsia" w:cs="Times New Roman" w:hint="eastAsia"/>
          <w:snapToGrid w:val="0"/>
          <w:color w:val="000000" w:themeColor="text1"/>
          <w:kern w:val="0"/>
          <w:szCs w:val="21"/>
        </w:rPr>
        <w:t>竞赛过程中，选手不得擅自离开赛场，选手若需休息、饮水或去洗手间，需经评委老师同意，但耗用时间一律计算在操作时间内。</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7.</w:t>
      </w:r>
      <w:r w:rsidRPr="006B3CD6">
        <w:rPr>
          <w:rFonts w:asciiTheme="minorEastAsia" w:hAnsiTheme="minorEastAsia" w:cs="Times New Roman" w:hint="eastAsia"/>
          <w:snapToGrid w:val="0"/>
          <w:color w:val="000000" w:themeColor="text1"/>
          <w:kern w:val="0"/>
          <w:szCs w:val="21"/>
        </w:rPr>
        <w:t>比赛到规定的结束时间时，参赛选手应立即停止操作，不得以任何理由拖延比赛时间。</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8.</w:t>
      </w:r>
      <w:r w:rsidRPr="006B3CD6">
        <w:rPr>
          <w:rFonts w:asciiTheme="minorEastAsia" w:hAnsiTheme="minorEastAsia" w:cs="Times New Roman" w:hint="eastAsia"/>
          <w:snapToGrid w:val="0"/>
          <w:color w:val="000000" w:themeColor="text1"/>
          <w:kern w:val="0"/>
          <w:szCs w:val="21"/>
        </w:rPr>
        <w:t>该竞赛项目允许选手提前结束竞赛，参赛选手提前交卷时应举手向裁判员示意，竞赛终止时间由工作人员记录在案，选手提前结束比赛后不得再进行任何操作。</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9.</w:t>
      </w:r>
      <w:r w:rsidRPr="006B3CD6">
        <w:rPr>
          <w:rFonts w:asciiTheme="minorEastAsia" w:hAnsiTheme="minorEastAsia" w:cs="Times New Roman" w:hint="eastAsia"/>
          <w:snapToGrid w:val="0"/>
          <w:color w:val="000000" w:themeColor="text1"/>
          <w:kern w:val="0"/>
          <w:szCs w:val="21"/>
        </w:rPr>
        <w:t>竞赛结束前</w:t>
      </w:r>
      <w:r w:rsidRPr="006B3CD6">
        <w:rPr>
          <w:rFonts w:asciiTheme="minorEastAsia" w:hAnsiTheme="minorEastAsia" w:cs="Times New Roman"/>
          <w:snapToGrid w:val="0"/>
          <w:color w:val="000000" w:themeColor="text1"/>
          <w:kern w:val="0"/>
          <w:szCs w:val="21"/>
        </w:rPr>
        <w:t>10</w:t>
      </w:r>
      <w:r w:rsidRPr="006B3CD6">
        <w:rPr>
          <w:rFonts w:asciiTheme="minorEastAsia" w:hAnsiTheme="minorEastAsia" w:cs="Times New Roman" w:hint="eastAsia"/>
          <w:snapToGrid w:val="0"/>
          <w:color w:val="000000" w:themeColor="text1"/>
          <w:kern w:val="0"/>
          <w:szCs w:val="21"/>
        </w:rPr>
        <w:t>分钟，考务人员提示。竞赛时间到后，各参赛选手应停止操作并交卷（提交作品），听从裁判员的指令离开赛场。</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10.</w:t>
      </w:r>
      <w:r w:rsidRPr="006B3CD6">
        <w:rPr>
          <w:rFonts w:asciiTheme="minorEastAsia" w:hAnsiTheme="minorEastAsia" w:cs="Times New Roman" w:hint="eastAsia"/>
          <w:snapToGrid w:val="0"/>
          <w:color w:val="000000" w:themeColor="text1"/>
          <w:kern w:val="0"/>
          <w:szCs w:val="21"/>
        </w:rPr>
        <w:t>参赛选手应严格遵守赛场规则，对违反赛场规则，不服从裁判员劝阻者，经裁判长裁决取消其竞赛资格。</w:t>
      </w:r>
    </w:p>
    <w:p w:rsidR="00695628" w:rsidRPr="006B3CD6" w:rsidRDefault="00695628" w:rsidP="0069562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（四）工作人员须知</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1.</w:t>
      </w:r>
      <w:r w:rsidRPr="006B3CD6">
        <w:rPr>
          <w:rFonts w:asciiTheme="minorEastAsia" w:hAnsiTheme="minorEastAsia" w:cs="Times New Roman" w:hint="eastAsia"/>
          <w:snapToGrid w:val="0"/>
          <w:color w:val="000000" w:themeColor="text1"/>
          <w:kern w:val="0"/>
          <w:szCs w:val="21"/>
        </w:rPr>
        <w:t>佩戴证件，言行文明，遵守赛场相关规定。新闻媒体等进入赛场必须经执委会允许，由专人陪同并且听从现场工作人员的安排和管理，不能影响比赛进行。</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2.</w:t>
      </w:r>
      <w:r w:rsidRPr="006B3CD6">
        <w:rPr>
          <w:rFonts w:asciiTheme="minorEastAsia" w:hAnsiTheme="minorEastAsia" w:cs="Times New Roman" w:hint="eastAsia"/>
          <w:snapToGrid w:val="0"/>
          <w:color w:val="000000" w:themeColor="text1"/>
          <w:kern w:val="0"/>
          <w:szCs w:val="21"/>
        </w:rPr>
        <w:t>所有岗位的工作人员要提前</w:t>
      </w:r>
      <w:r w:rsidRPr="006B3CD6">
        <w:rPr>
          <w:rFonts w:asciiTheme="minorEastAsia" w:hAnsiTheme="minorEastAsia" w:cs="Times New Roman"/>
          <w:snapToGrid w:val="0"/>
          <w:color w:val="000000" w:themeColor="text1"/>
          <w:kern w:val="0"/>
          <w:szCs w:val="21"/>
        </w:rPr>
        <w:t>15</w:t>
      </w:r>
      <w:r w:rsidRPr="006B3CD6">
        <w:rPr>
          <w:rFonts w:asciiTheme="minorEastAsia" w:hAnsiTheme="minorEastAsia" w:cs="Times New Roman" w:hint="eastAsia"/>
          <w:snapToGrid w:val="0"/>
          <w:color w:val="000000" w:themeColor="text1"/>
          <w:kern w:val="0"/>
          <w:szCs w:val="21"/>
        </w:rPr>
        <w:t>分钟进入工作岗位，做好准备工作。坚守岗位，不得请假。一定要按时、按要求完成各项工作。</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3.</w:t>
      </w:r>
      <w:r w:rsidRPr="006B3CD6">
        <w:rPr>
          <w:rFonts w:asciiTheme="minorEastAsia" w:hAnsiTheme="minorEastAsia" w:cs="Times New Roman" w:hint="eastAsia"/>
          <w:snapToGrid w:val="0"/>
          <w:color w:val="000000" w:themeColor="text1"/>
          <w:kern w:val="0"/>
          <w:szCs w:val="21"/>
        </w:rPr>
        <w:t>比赛期间，由赛项监督组成员处理突发事件，并对裁判人员和现场评分人员进行督察，工作人员不得私自处理有关选手比赛成绩的相关事件。</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4.</w:t>
      </w:r>
      <w:r w:rsidRPr="006B3CD6">
        <w:rPr>
          <w:rFonts w:asciiTheme="minorEastAsia" w:hAnsiTheme="minorEastAsia" w:cs="Times New Roman" w:hint="eastAsia"/>
          <w:snapToGrid w:val="0"/>
          <w:color w:val="000000" w:themeColor="text1"/>
          <w:kern w:val="0"/>
          <w:szCs w:val="21"/>
        </w:rPr>
        <w:t>严守各项纪律，发现问题要及时解决或向上级领导汇报，严禁因个人原因对大赛造成不良的影响，保证大赛的顺利进行。</w:t>
      </w:r>
    </w:p>
    <w:p w:rsidR="00695628" w:rsidRPr="006B3CD6" w:rsidRDefault="00695628" w:rsidP="0069562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十六、申诉与仲裁</w:t>
      </w:r>
    </w:p>
    <w:p w:rsidR="00695628" w:rsidRPr="006B3CD6" w:rsidRDefault="00695628" w:rsidP="0069562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（一）申诉</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(1)</w:t>
      </w:r>
      <w:r w:rsidRPr="006B3CD6">
        <w:rPr>
          <w:rFonts w:asciiTheme="minorEastAsia" w:hAnsiTheme="minorEastAsia" w:cs="Times New Roman" w:hint="eastAsia"/>
          <w:snapToGrid w:val="0"/>
          <w:color w:val="000000" w:themeColor="text1"/>
          <w:kern w:val="0"/>
          <w:szCs w:val="21"/>
        </w:rPr>
        <w:t>参赛队对不符合竞赛规定的设备、软件，有失公正的评判、奖励，以及对工作人员的违规行为等，均可提出申诉。</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(2)</w:t>
      </w:r>
      <w:r w:rsidRPr="006B3CD6">
        <w:rPr>
          <w:rFonts w:asciiTheme="minorEastAsia" w:hAnsiTheme="minorEastAsia" w:cs="Times New Roman" w:hint="eastAsia"/>
          <w:snapToGrid w:val="0"/>
          <w:color w:val="000000" w:themeColor="text1"/>
          <w:kern w:val="0"/>
          <w:szCs w:val="21"/>
        </w:rPr>
        <w:t>参赛队申诉均由领队按照规定时限以书面形式向仲裁工作组提出。仲裁工作组负责受理选手申诉，并将处理意见尽快通知参赛队领队或当事人。</w:t>
      </w:r>
    </w:p>
    <w:p w:rsidR="00695628" w:rsidRPr="006B3CD6" w:rsidRDefault="00695628" w:rsidP="0069562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（二）仲裁</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(1)</w:t>
      </w:r>
      <w:r w:rsidRPr="006B3CD6">
        <w:rPr>
          <w:rFonts w:asciiTheme="minorEastAsia" w:hAnsiTheme="minorEastAsia" w:cs="Times New Roman" w:hint="eastAsia"/>
          <w:snapToGrid w:val="0"/>
          <w:color w:val="000000" w:themeColor="text1"/>
          <w:kern w:val="0"/>
          <w:szCs w:val="21"/>
        </w:rPr>
        <w:t>组委会下设仲裁工作组，负责受理大赛中出现的所有申诉并进行仲裁。以保证竞赛的顺利进行和竞赛结果公平、公正。</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(2)</w:t>
      </w:r>
      <w:r w:rsidRPr="006B3CD6">
        <w:rPr>
          <w:rFonts w:asciiTheme="minorEastAsia" w:hAnsiTheme="minorEastAsia" w:cs="Times New Roman" w:hint="eastAsia"/>
          <w:snapToGrid w:val="0"/>
          <w:color w:val="000000" w:themeColor="text1"/>
          <w:kern w:val="0"/>
          <w:szCs w:val="21"/>
        </w:rPr>
        <w:t>仲裁工作组的裁决为最终裁决，参赛选手不得因申诉或对处理意见不服而停止竞赛，否则</w:t>
      </w:r>
      <w:r w:rsidRPr="006B3CD6">
        <w:rPr>
          <w:rFonts w:asciiTheme="minorEastAsia" w:hAnsiTheme="minorEastAsia" w:cs="Times New Roman" w:hint="eastAsia"/>
          <w:snapToGrid w:val="0"/>
          <w:color w:val="000000" w:themeColor="text1"/>
          <w:kern w:val="0"/>
          <w:szCs w:val="21"/>
        </w:rPr>
        <w:lastRenderedPageBreak/>
        <w:t>按弃权处理。</w:t>
      </w:r>
    </w:p>
    <w:p w:rsidR="00695628" w:rsidRPr="006B3CD6" w:rsidRDefault="00695628" w:rsidP="00695628">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十七、竞赛成绩发布</w:t>
      </w: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按“</w:t>
      </w:r>
      <w:r w:rsidRPr="006B3CD6">
        <w:rPr>
          <w:rFonts w:asciiTheme="minorEastAsia" w:hAnsiTheme="minorEastAsia" w:cs="Times New Roman"/>
          <w:snapToGrid w:val="0"/>
          <w:color w:val="000000" w:themeColor="text1"/>
          <w:kern w:val="0"/>
          <w:szCs w:val="21"/>
        </w:rPr>
        <w:t>202</w:t>
      </w:r>
      <w:r w:rsidRPr="006B3CD6">
        <w:rPr>
          <w:rFonts w:asciiTheme="minorEastAsia" w:hAnsiTheme="minorEastAsia" w:cs="Times New Roman" w:hint="eastAsia"/>
          <w:snapToGrid w:val="0"/>
          <w:color w:val="000000" w:themeColor="text1"/>
          <w:kern w:val="0"/>
          <w:szCs w:val="21"/>
        </w:rPr>
        <w:t>1年甘肃省职业院校技能大赛（高职组）”组委会规定执行。</w:t>
      </w:r>
    </w:p>
    <w:p w:rsidR="00695628" w:rsidRPr="006B3CD6" w:rsidRDefault="00695628" w:rsidP="00695628">
      <w:pPr>
        <w:adjustRightInd w:val="0"/>
        <w:snapToGrid w:val="0"/>
        <w:spacing w:line="336" w:lineRule="auto"/>
        <w:rPr>
          <w:rFonts w:asciiTheme="minorEastAsia" w:hAnsiTheme="minorEastAsia" w:cs="Times New Roman"/>
          <w:snapToGrid w:val="0"/>
          <w:color w:val="000000" w:themeColor="text1"/>
          <w:szCs w:val="21"/>
        </w:rPr>
      </w:pPr>
    </w:p>
    <w:p w:rsidR="00695628" w:rsidRPr="006B3CD6" w:rsidRDefault="00695628" w:rsidP="00695628">
      <w:pPr>
        <w:adjustRightInd w:val="0"/>
        <w:snapToGrid w:val="0"/>
        <w:spacing w:line="336" w:lineRule="auto"/>
        <w:ind w:firstLineChars="200" w:firstLine="420"/>
        <w:rPr>
          <w:rFonts w:asciiTheme="minorEastAsia" w:hAnsiTheme="minorEastAsia" w:cs="Times New Roman"/>
          <w:snapToGrid w:val="0"/>
          <w:color w:val="000000" w:themeColor="text1"/>
          <w:szCs w:val="21"/>
        </w:rPr>
      </w:pPr>
      <w:r w:rsidRPr="006B3CD6">
        <w:rPr>
          <w:rFonts w:asciiTheme="minorEastAsia" w:hAnsiTheme="minorEastAsia" w:cs="Times New Roman" w:hint="eastAsia"/>
          <w:snapToGrid w:val="0"/>
          <w:color w:val="000000" w:themeColor="text1"/>
          <w:szCs w:val="21"/>
        </w:rPr>
        <w:t>附件二</w:t>
      </w:r>
      <w:r w:rsidRPr="006B3CD6">
        <w:rPr>
          <w:rFonts w:asciiTheme="minorEastAsia" w:hAnsiTheme="minorEastAsia" w:cs="Times New Roman"/>
          <w:snapToGrid w:val="0"/>
          <w:color w:val="000000" w:themeColor="text1"/>
          <w:szCs w:val="21"/>
        </w:rPr>
        <w:t xml:space="preserve">  </w:t>
      </w:r>
      <w:r w:rsidRPr="006B3CD6">
        <w:rPr>
          <w:rFonts w:asciiTheme="minorEastAsia" w:hAnsiTheme="minorEastAsia" w:cs="Times New Roman" w:hint="eastAsia"/>
          <w:snapToGrid w:val="0"/>
          <w:color w:val="000000" w:themeColor="text1"/>
          <w:szCs w:val="21"/>
        </w:rPr>
        <w:t>竞赛评分标准、评分细则</w:t>
      </w:r>
    </w:p>
    <w:p w:rsidR="00695628" w:rsidRPr="006B3CD6" w:rsidRDefault="00695628" w:rsidP="00695628">
      <w:pPr>
        <w:adjustRightInd w:val="0"/>
        <w:snapToGrid w:val="0"/>
        <w:ind w:firstLine="200"/>
        <w:jc w:val="center"/>
        <w:rPr>
          <w:rFonts w:ascii="Times New Roman" w:eastAsia="宋体" w:hAnsi="Times New Roman" w:cs="Times New Roman"/>
          <w:color w:val="000000" w:themeColor="text1"/>
          <w:szCs w:val="21"/>
        </w:rPr>
      </w:pPr>
      <w:r w:rsidRPr="006B3CD6">
        <w:rPr>
          <w:rFonts w:ascii="Times New Roman" w:eastAsia="宋体" w:hAnsi="Times New Roman" w:cs="Times New Roman"/>
          <w:color w:val="000000" w:themeColor="text1"/>
          <w:spacing w:val="-1"/>
          <w:w w:val="105"/>
          <w:szCs w:val="21"/>
        </w:rPr>
        <w:t>模块一、</w:t>
      </w:r>
      <w:r w:rsidRPr="006B3CD6">
        <w:rPr>
          <w:rFonts w:ascii="宋体" w:eastAsia="宋体" w:hAnsi="宋体" w:cs="宋体" w:hint="eastAsia"/>
          <w:color w:val="000000" w:themeColor="text1"/>
          <w:spacing w:val="-1"/>
          <w:w w:val="105"/>
          <w:szCs w:val="21"/>
        </w:rPr>
        <w:t xml:space="preserve">二 </w:t>
      </w:r>
      <w:r w:rsidRPr="006B3CD6">
        <w:rPr>
          <w:rFonts w:ascii="Times New Roman" w:eastAsia="宋体" w:hAnsi="Times New Roman" w:cs="Times New Roman"/>
          <w:color w:val="000000" w:themeColor="text1"/>
          <w:w w:val="105"/>
          <w:szCs w:val="21"/>
        </w:rPr>
        <w:t>服装设计</w:t>
      </w:r>
      <w:r w:rsidRPr="006B3CD6">
        <w:rPr>
          <w:rFonts w:ascii="宋体" w:eastAsia="宋体" w:hAnsi="宋体" w:cs="宋体" w:hint="eastAsia"/>
          <w:color w:val="000000" w:themeColor="text1"/>
          <w:w w:val="105"/>
          <w:szCs w:val="21"/>
        </w:rPr>
        <w:t>与立体造型</w:t>
      </w:r>
    </w:p>
    <w:tbl>
      <w:tblPr>
        <w:tblStyle w:val="TableNormal"/>
        <w:tblW w:w="8928"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990"/>
        <w:gridCol w:w="6237"/>
        <w:gridCol w:w="850"/>
        <w:gridCol w:w="851"/>
      </w:tblGrid>
      <w:tr w:rsidR="00695628" w:rsidRPr="006B3CD6" w:rsidTr="00A925DB">
        <w:trPr>
          <w:trHeight w:val="214"/>
          <w:jc w:val="center"/>
        </w:trPr>
        <w:tc>
          <w:tcPr>
            <w:tcW w:w="990"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宋体"/>
                <w:b/>
                <w:snapToGrid w:val="0"/>
                <w:color w:val="000000" w:themeColor="text1"/>
                <w:sz w:val="18"/>
                <w:szCs w:val="18"/>
                <w:lang w:val="zh-CN" w:bidi="zh-CN"/>
              </w:rPr>
            </w:pPr>
            <w:r w:rsidRPr="006B3CD6">
              <w:rPr>
                <w:rFonts w:ascii="楷体" w:eastAsia="楷体" w:hAnsi="楷体" w:cs="宋体"/>
                <w:b/>
                <w:snapToGrid w:val="0"/>
                <w:color w:val="000000" w:themeColor="text1"/>
                <w:sz w:val="18"/>
                <w:szCs w:val="18"/>
                <w:lang w:val="zh-CN" w:bidi="zh-CN"/>
              </w:rPr>
              <w:t>评分项目</w:t>
            </w:r>
          </w:p>
        </w:tc>
        <w:tc>
          <w:tcPr>
            <w:tcW w:w="6237"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宋体"/>
                <w:b/>
                <w:snapToGrid w:val="0"/>
                <w:color w:val="000000" w:themeColor="text1"/>
                <w:sz w:val="18"/>
                <w:szCs w:val="18"/>
                <w:lang w:val="zh-CN" w:bidi="zh-CN"/>
              </w:rPr>
            </w:pPr>
            <w:r w:rsidRPr="006B3CD6">
              <w:rPr>
                <w:rFonts w:ascii="楷体" w:eastAsia="楷体" w:hAnsi="楷体" w:cs="宋体"/>
                <w:b/>
                <w:snapToGrid w:val="0"/>
                <w:color w:val="000000" w:themeColor="text1"/>
                <w:sz w:val="18"/>
                <w:szCs w:val="18"/>
                <w:lang w:val="zh-CN" w:bidi="zh-CN"/>
              </w:rPr>
              <w:t>评分要点</w:t>
            </w:r>
          </w:p>
        </w:tc>
        <w:tc>
          <w:tcPr>
            <w:tcW w:w="850"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宋体"/>
                <w:b/>
                <w:snapToGrid w:val="0"/>
                <w:color w:val="000000" w:themeColor="text1"/>
                <w:sz w:val="18"/>
                <w:szCs w:val="18"/>
                <w:lang w:val="zh-CN" w:bidi="zh-CN"/>
              </w:rPr>
            </w:pPr>
            <w:r w:rsidRPr="006B3CD6">
              <w:rPr>
                <w:rFonts w:ascii="楷体" w:eastAsia="楷体" w:hAnsi="楷体" w:cs="宋体"/>
                <w:b/>
                <w:snapToGrid w:val="0"/>
                <w:color w:val="000000" w:themeColor="text1"/>
                <w:sz w:val="18"/>
                <w:szCs w:val="18"/>
                <w:lang w:val="zh-CN" w:bidi="zh-CN"/>
              </w:rPr>
              <w:t>分值权重</w:t>
            </w:r>
          </w:p>
        </w:tc>
        <w:tc>
          <w:tcPr>
            <w:tcW w:w="851"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宋体"/>
                <w:b/>
                <w:snapToGrid w:val="0"/>
                <w:color w:val="000000" w:themeColor="text1"/>
                <w:sz w:val="18"/>
                <w:szCs w:val="18"/>
                <w:lang w:val="zh-CN" w:bidi="zh-CN"/>
              </w:rPr>
            </w:pPr>
            <w:r w:rsidRPr="006B3CD6">
              <w:rPr>
                <w:rFonts w:ascii="楷体" w:eastAsia="楷体" w:hAnsi="楷体" w:cs="宋体"/>
                <w:b/>
                <w:snapToGrid w:val="0"/>
                <w:color w:val="000000" w:themeColor="text1"/>
                <w:sz w:val="18"/>
                <w:szCs w:val="18"/>
                <w:lang w:val="zh-CN" w:bidi="zh-CN"/>
              </w:rPr>
              <w:t>评分方式</w:t>
            </w:r>
          </w:p>
        </w:tc>
      </w:tr>
      <w:tr w:rsidR="00695628" w:rsidRPr="006B3CD6" w:rsidTr="00A925DB">
        <w:trPr>
          <w:trHeight w:val="411"/>
          <w:jc w:val="center"/>
        </w:trPr>
        <w:tc>
          <w:tcPr>
            <w:tcW w:w="990" w:type="dxa"/>
            <w:vMerge w:val="restart"/>
            <w:tcMar>
              <w:left w:w="57" w:type="dxa"/>
              <w:right w:w="57" w:type="dxa"/>
            </w:tcMar>
            <w:vAlign w:val="center"/>
          </w:tcPr>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服装创意设计</w:t>
            </w:r>
          </w:p>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( 25 分）</w:t>
            </w:r>
          </w:p>
        </w:tc>
        <w:tc>
          <w:tcPr>
            <w:tcW w:w="6237" w:type="dxa"/>
            <w:tcMar>
              <w:left w:w="57" w:type="dxa"/>
              <w:right w:w="57" w:type="dxa"/>
            </w:tcMar>
            <w:vAlign w:val="center"/>
          </w:tcPr>
          <w:p w:rsidR="00695628" w:rsidRPr="006B3CD6" w:rsidRDefault="00695628" w:rsidP="00A925DB">
            <w:pPr>
              <w:adjustRightInd w:val="0"/>
              <w:snapToGrid w:val="0"/>
              <w:ind w:firstLineChars="100" w:firstLine="180"/>
              <w:jc w:val="left"/>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创意设计能力：紧扣大赛主题，体现流行趋势，时装系列感强</w:t>
            </w:r>
            <w:r w:rsidRPr="006B3CD6">
              <w:rPr>
                <w:rFonts w:ascii="楷体" w:eastAsia="楷体" w:hAnsi="楷体" w:cs="宋体" w:hint="eastAsia"/>
                <w:snapToGrid w:val="0"/>
                <w:color w:val="000000" w:themeColor="text1"/>
                <w:sz w:val="18"/>
                <w:szCs w:val="18"/>
                <w:lang w:val="zh-CN" w:bidi="zh-CN"/>
              </w:rPr>
              <w:t>，</w:t>
            </w:r>
            <w:r w:rsidRPr="006B3CD6">
              <w:rPr>
                <w:rFonts w:ascii="楷体" w:eastAsia="楷体" w:hAnsi="楷体" w:cs="宋体"/>
                <w:snapToGrid w:val="0"/>
                <w:color w:val="000000" w:themeColor="text1"/>
                <w:sz w:val="18"/>
                <w:szCs w:val="18"/>
                <w:lang w:val="zh-CN" w:bidi="zh-CN"/>
              </w:rPr>
              <w:t>有原创艺术性，有鲜明的风格，表现时尚潮流。</w:t>
            </w:r>
          </w:p>
        </w:tc>
        <w:tc>
          <w:tcPr>
            <w:tcW w:w="850"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30%</w:t>
            </w:r>
          </w:p>
        </w:tc>
        <w:tc>
          <w:tcPr>
            <w:tcW w:w="851" w:type="dxa"/>
            <w:vMerge w:val="restart"/>
            <w:tcMar>
              <w:left w:w="57" w:type="dxa"/>
              <w:right w:w="57" w:type="dxa"/>
            </w:tcMar>
            <w:vAlign w:val="center"/>
          </w:tcPr>
          <w:p w:rsidR="00695628" w:rsidRPr="006B3CD6" w:rsidRDefault="00695628" w:rsidP="00A925DB">
            <w:pPr>
              <w:adjustRightInd w:val="0"/>
              <w:snapToGrid w:val="0"/>
              <w:jc w:val="left"/>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根据服装效果图表现技法和设计创意评分</w:t>
            </w:r>
          </w:p>
        </w:tc>
      </w:tr>
      <w:tr w:rsidR="00695628" w:rsidRPr="006B3CD6" w:rsidTr="00A925DB">
        <w:trPr>
          <w:trHeight w:val="503"/>
          <w:jc w:val="center"/>
        </w:trPr>
        <w:tc>
          <w:tcPr>
            <w:tcW w:w="990" w:type="dxa"/>
            <w:vMerge/>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6237" w:type="dxa"/>
            <w:tcMar>
              <w:left w:w="57" w:type="dxa"/>
              <w:right w:w="57" w:type="dxa"/>
            </w:tcMar>
            <w:vAlign w:val="center"/>
          </w:tcPr>
          <w:p w:rsidR="00695628" w:rsidRPr="006B3CD6" w:rsidRDefault="00695628" w:rsidP="00A925DB">
            <w:pPr>
              <w:adjustRightInd w:val="0"/>
              <w:snapToGrid w:val="0"/>
              <w:ind w:firstLineChars="100" w:firstLine="180"/>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表现技法：人体形态自然美观，时装造型、结构表达准确，色彩搭配协调，面料肌理表现得当，绘画技法熟练。</w:t>
            </w:r>
          </w:p>
        </w:tc>
        <w:tc>
          <w:tcPr>
            <w:tcW w:w="850"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30%</w:t>
            </w:r>
          </w:p>
        </w:tc>
        <w:tc>
          <w:tcPr>
            <w:tcW w:w="851" w:type="dxa"/>
            <w:vMerge/>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p>
        </w:tc>
      </w:tr>
      <w:tr w:rsidR="00695628" w:rsidRPr="006B3CD6" w:rsidTr="00A925DB">
        <w:trPr>
          <w:trHeight w:val="284"/>
          <w:jc w:val="center"/>
        </w:trPr>
        <w:tc>
          <w:tcPr>
            <w:tcW w:w="990" w:type="dxa"/>
            <w:vMerge/>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6237" w:type="dxa"/>
            <w:tcMar>
              <w:left w:w="57" w:type="dxa"/>
              <w:right w:w="57" w:type="dxa"/>
            </w:tcMar>
            <w:vAlign w:val="center"/>
          </w:tcPr>
          <w:p w:rsidR="00695628" w:rsidRPr="006B3CD6" w:rsidRDefault="00695628" w:rsidP="00A925DB">
            <w:pPr>
              <w:adjustRightInd w:val="0"/>
              <w:snapToGrid w:val="0"/>
              <w:ind w:firstLineChars="100" w:firstLine="180"/>
              <w:jc w:val="left"/>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整体效果：能够注意服装的整体搭配效果，注意服饰配件的设计与运用</w:t>
            </w:r>
            <w:r w:rsidRPr="006B3CD6">
              <w:rPr>
                <w:rFonts w:ascii="楷体" w:eastAsia="楷体" w:hAnsi="楷体" w:cs="宋体" w:hint="eastAsia"/>
                <w:snapToGrid w:val="0"/>
                <w:color w:val="000000" w:themeColor="text1"/>
                <w:sz w:val="18"/>
                <w:szCs w:val="18"/>
                <w:lang w:val="zh-CN" w:bidi="zh-CN"/>
              </w:rPr>
              <w:t>。</w:t>
            </w:r>
          </w:p>
        </w:tc>
        <w:tc>
          <w:tcPr>
            <w:tcW w:w="850"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20%</w:t>
            </w:r>
          </w:p>
        </w:tc>
        <w:tc>
          <w:tcPr>
            <w:tcW w:w="851" w:type="dxa"/>
            <w:vMerge/>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p>
        </w:tc>
      </w:tr>
      <w:tr w:rsidR="00695628" w:rsidRPr="006B3CD6" w:rsidTr="00A925DB">
        <w:trPr>
          <w:trHeight w:val="234"/>
          <w:jc w:val="center"/>
        </w:trPr>
        <w:tc>
          <w:tcPr>
            <w:tcW w:w="990" w:type="dxa"/>
            <w:vMerge/>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6237" w:type="dxa"/>
            <w:tcMar>
              <w:left w:w="57" w:type="dxa"/>
              <w:right w:w="57" w:type="dxa"/>
            </w:tcMar>
            <w:vAlign w:val="center"/>
          </w:tcPr>
          <w:p w:rsidR="00695628" w:rsidRPr="006B3CD6" w:rsidRDefault="00695628" w:rsidP="00A925DB">
            <w:pPr>
              <w:adjustRightInd w:val="0"/>
              <w:snapToGrid w:val="0"/>
              <w:ind w:firstLineChars="100" w:firstLine="180"/>
              <w:jc w:val="left"/>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数量要求：在规定时间内完成规定的效果图和平面款式图。</w:t>
            </w:r>
          </w:p>
        </w:tc>
        <w:tc>
          <w:tcPr>
            <w:tcW w:w="850"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10%</w:t>
            </w:r>
          </w:p>
        </w:tc>
        <w:tc>
          <w:tcPr>
            <w:tcW w:w="851" w:type="dxa"/>
            <w:vMerge/>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p>
        </w:tc>
      </w:tr>
      <w:tr w:rsidR="00695628" w:rsidRPr="006B3CD6" w:rsidTr="00A925DB">
        <w:trPr>
          <w:trHeight w:val="462"/>
          <w:jc w:val="center"/>
        </w:trPr>
        <w:tc>
          <w:tcPr>
            <w:tcW w:w="990" w:type="dxa"/>
            <w:vMerge/>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6237" w:type="dxa"/>
            <w:tcMar>
              <w:left w:w="57" w:type="dxa"/>
              <w:right w:w="57" w:type="dxa"/>
            </w:tcMar>
            <w:vAlign w:val="center"/>
          </w:tcPr>
          <w:p w:rsidR="00695628" w:rsidRPr="006B3CD6" w:rsidRDefault="00695628" w:rsidP="00A925DB">
            <w:pPr>
              <w:adjustRightInd w:val="0"/>
              <w:snapToGrid w:val="0"/>
              <w:ind w:firstLineChars="100" w:firstLine="180"/>
              <w:jc w:val="left"/>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设计说明：清晰表述服装设计灵感来源、设计风格、流行元素的运用以及服装造型、结构、面料、色彩、工艺的特点。</w:t>
            </w:r>
          </w:p>
        </w:tc>
        <w:tc>
          <w:tcPr>
            <w:tcW w:w="850"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10%</w:t>
            </w:r>
          </w:p>
        </w:tc>
        <w:tc>
          <w:tcPr>
            <w:tcW w:w="851" w:type="dxa"/>
            <w:vMerge/>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p>
        </w:tc>
      </w:tr>
      <w:tr w:rsidR="00695628" w:rsidRPr="006B3CD6" w:rsidTr="00A925DB">
        <w:trPr>
          <w:trHeight w:val="426"/>
          <w:jc w:val="center"/>
        </w:trPr>
        <w:tc>
          <w:tcPr>
            <w:tcW w:w="990" w:type="dxa"/>
            <w:vMerge w:val="restart"/>
            <w:tcMar>
              <w:left w:w="57" w:type="dxa"/>
              <w:right w:w="57" w:type="dxa"/>
            </w:tcMar>
            <w:vAlign w:val="center"/>
          </w:tcPr>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款式拓展设计</w:t>
            </w:r>
          </w:p>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( 30 分）</w:t>
            </w:r>
          </w:p>
        </w:tc>
        <w:tc>
          <w:tcPr>
            <w:tcW w:w="6237" w:type="dxa"/>
            <w:tcMar>
              <w:left w:w="57" w:type="dxa"/>
              <w:right w:w="57" w:type="dxa"/>
            </w:tcMar>
            <w:vAlign w:val="center"/>
          </w:tcPr>
          <w:p w:rsidR="00695628" w:rsidRPr="006B3CD6" w:rsidRDefault="00695628" w:rsidP="00A925DB">
            <w:pPr>
              <w:adjustRightInd w:val="0"/>
              <w:snapToGrid w:val="0"/>
              <w:ind w:firstLineChars="100" w:firstLine="180"/>
              <w:jc w:val="left"/>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设计能力：设计元素运用得当，时装系列感强，符合形式美法则，有原创艺术性，有鲜明的风格，表现时尚潮流。</w:t>
            </w:r>
          </w:p>
        </w:tc>
        <w:tc>
          <w:tcPr>
            <w:tcW w:w="850"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30%</w:t>
            </w:r>
          </w:p>
        </w:tc>
        <w:tc>
          <w:tcPr>
            <w:tcW w:w="851" w:type="dxa"/>
            <w:vMerge w:val="restart"/>
            <w:tcMar>
              <w:left w:w="57" w:type="dxa"/>
              <w:right w:w="57" w:type="dxa"/>
            </w:tcMar>
            <w:vAlign w:val="center"/>
          </w:tcPr>
          <w:p w:rsidR="00695628" w:rsidRPr="006B3CD6" w:rsidRDefault="00695628" w:rsidP="00A925DB">
            <w:pPr>
              <w:adjustRightInd w:val="0"/>
              <w:snapToGrid w:val="0"/>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根据服装系列款式图设计水平评分</w:t>
            </w:r>
          </w:p>
        </w:tc>
      </w:tr>
      <w:tr w:rsidR="00695628" w:rsidRPr="006B3CD6" w:rsidTr="00A925DB">
        <w:trPr>
          <w:trHeight w:hRule="exact" w:val="284"/>
          <w:jc w:val="center"/>
        </w:trPr>
        <w:tc>
          <w:tcPr>
            <w:tcW w:w="990" w:type="dxa"/>
            <w:vMerge/>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6237" w:type="dxa"/>
            <w:tcMar>
              <w:left w:w="57" w:type="dxa"/>
              <w:right w:w="57" w:type="dxa"/>
            </w:tcMar>
            <w:vAlign w:val="center"/>
          </w:tcPr>
          <w:p w:rsidR="00695628" w:rsidRPr="006B3CD6" w:rsidRDefault="00695628" w:rsidP="00A925DB">
            <w:pPr>
              <w:adjustRightInd w:val="0"/>
              <w:snapToGrid w:val="0"/>
              <w:ind w:firstLineChars="100" w:firstLine="180"/>
              <w:jc w:val="left"/>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款式绘制</w:t>
            </w:r>
            <w:r w:rsidRPr="006B3CD6">
              <w:rPr>
                <w:rFonts w:ascii="楷体" w:eastAsia="楷体" w:hAnsi="楷体" w:cs="宋体" w:hint="eastAsia"/>
                <w:snapToGrid w:val="0"/>
                <w:color w:val="000000" w:themeColor="text1"/>
                <w:sz w:val="18"/>
                <w:szCs w:val="18"/>
                <w:lang w:val="zh-CN" w:bidi="zh-CN"/>
              </w:rPr>
              <w:t>：</w:t>
            </w:r>
            <w:r w:rsidRPr="006B3CD6">
              <w:rPr>
                <w:rFonts w:ascii="楷体" w:eastAsia="楷体" w:hAnsi="楷体" w:cs="宋体"/>
                <w:snapToGrid w:val="0"/>
                <w:color w:val="000000" w:themeColor="text1"/>
                <w:sz w:val="18"/>
                <w:szCs w:val="18"/>
                <w:lang w:val="zh-CN" w:bidi="zh-CN"/>
              </w:rPr>
              <w:t>充分体现服装廓型、比例、工艺和结构特征，绘图规范</w:t>
            </w:r>
            <w:r w:rsidRPr="006B3CD6">
              <w:rPr>
                <w:rFonts w:ascii="楷体" w:eastAsia="楷体" w:hAnsi="楷体" w:cs="宋体" w:hint="eastAsia"/>
                <w:snapToGrid w:val="0"/>
                <w:color w:val="000000" w:themeColor="text1"/>
                <w:sz w:val="18"/>
                <w:szCs w:val="18"/>
                <w:lang w:val="zh-CN" w:bidi="zh-CN"/>
              </w:rPr>
              <w:t>干净</w:t>
            </w:r>
          </w:p>
        </w:tc>
        <w:tc>
          <w:tcPr>
            <w:tcW w:w="850"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30%</w:t>
            </w:r>
          </w:p>
        </w:tc>
        <w:tc>
          <w:tcPr>
            <w:tcW w:w="851" w:type="dxa"/>
            <w:vMerge/>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p>
        </w:tc>
      </w:tr>
      <w:tr w:rsidR="00695628" w:rsidRPr="006B3CD6" w:rsidTr="00A925DB">
        <w:trPr>
          <w:trHeight w:val="422"/>
          <w:jc w:val="center"/>
        </w:trPr>
        <w:tc>
          <w:tcPr>
            <w:tcW w:w="990" w:type="dxa"/>
            <w:vMerge/>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6237" w:type="dxa"/>
            <w:tcMar>
              <w:left w:w="57" w:type="dxa"/>
              <w:right w:w="57" w:type="dxa"/>
            </w:tcMar>
            <w:vAlign w:val="center"/>
          </w:tcPr>
          <w:p w:rsidR="00695628" w:rsidRPr="006B3CD6" w:rsidRDefault="00695628" w:rsidP="00A925DB">
            <w:pPr>
              <w:adjustRightInd w:val="0"/>
              <w:snapToGrid w:val="0"/>
              <w:ind w:firstLineChars="100" w:firstLine="180"/>
              <w:jc w:val="left"/>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色彩效果：色彩搭配协调，注意流行色的运用，表现得当有层次感，面料肌理充分体现</w:t>
            </w:r>
            <w:r w:rsidRPr="006B3CD6">
              <w:rPr>
                <w:rFonts w:ascii="楷体" w:eastAsia="楷体" w:hAnsi="楷体" w:cs="宋体" w:hint="eastAsia"/>
                <w:snapToGrid w:val="0"/>
                <w:color w:val="000000" w:themeColor="text1"/>
                <w:sz w:val="18"/>
                <w:szCs w:val="18"/>
                <w:lang w:val="zh-CN" w:bidi="zh-CN"/>
              </w:rPr>
              <w:t>。</w:t>
            </w:r>
          </w:p>
        </w:tc>
        <w:tc>
          <w:tcPr>
            <w:tcW w:w="850"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20%</w:t>
            </w:r>
          </w:p>
        </w:tc>
        <w:tc>
          <w:tcPr>
            <w:tcW w:w="851" w:type="dxa"/>
            <w:vMerge/>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p>
        </w:tc>
      </w:tr>
      <w:tr w:rsidR="00695628" w:rsidRPr="006B3CD6" w:rsidTr="00A925DB">
        <w:trPr>
          <w:trHeight w:hRule="exact" w:val="284"/>
          <w:jc w:val="center"/>
        </w:trPr>
        <w:tc>
          <w:tcPr>
            <w:tcW w:w="990" w:type="dxa"/>
            <w:vMerge/>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6237" w:type="dxa"/>
            <w:tcMar>
              <w:left w:w="57" w:type="dxa"/>
              <w:right w:w="57" w:type="dxa"/>
            </w:tcMar>
            <w:vAlign w:val="center"/>
          </w:tcPr>
          <w:p w:rsidR="00695628" w:rsidRPr="006B3CD6" w:rsidRDefault="00695628" w:rsidP="00A925DB">
            <w:pPr>
              <w:adjustRightInd w:val="0"/>
              <w:snapToGrid w:val="0"/>
              <w:ind w:firstLineChars="100" w:firstLine="180"/>
              <w:jc w:val="left"/>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整体效果：能够注意服装的整体搭配效果，注意服饰配件的设计与运用</w:t>
            </w:r>
          </w:p>
        </w:tc>
        <w:tc>
          <w:tcPr>
            <w:tcW w:w="850"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10%</w:t>
            </w:r>
          </w:p>
        </w:tc>
        <w:tc>
          <w:tcPr>
            <w:tcW w:w="851" w:type="dxa"/>
            <w:vMerge/>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p>
        </w:tc>
      </w:tr>
      <w:tr w:rsidR="00695628" w:rsidRPr="006B3CD6" w:rsidTr="00A925DB">
        <w:trPr>
          <w:trHeight w:hRule="exact" w:val="284"/>
          <w:jc w:val="center"/>
        </w:trPr>
        <w:tc>
          <w:tcPr>
            <w:tcW w:w="990" w:type="dxa"/>
            <w:vMerge/>
            <w:tcMar>
              <w:left w:w="57" w:type="dxa"/>
              <w:right w:w="57" w:type="dxa"/>
            </w:tcMar>
            <w:vAlign w:val="center"/>
          </w:tcPr>
          <w:p w:rsidR="00695628" w:rsidRPr="006B3CD6" w:rsidRDefault="00695628" w:rsidP="00A925DB">
            <w:pPr>
              <w:adjustRightInd w:val="0"/>
              <w:snapToGrid w:val="0"/>
              <w:jc w:val="center"/>
              <w:rPr>
                <w:rFonts w:ascii="楷体" w:eastAsia="楷体" w:hAnsi="楷体" w:cs="Times New Roman"/>
                <w:snapToGrid w:val="0"/>
                <w:color w:val="000000" w:themeColor="text1"/>
                <w:sz w:val="18"/>
                <w:szCs w:val="18"/>
              </w:rPr>
            </w:pPr>
          </w:p>
        </w:tc>
        <w:tc>
          <w:tcPr>
            <w:tcW w:w="6237" w:type="dxa"/>
            <w:tcMar>
              <w:left w:w="57" w:type="dxa"/>
              <w:right w:w="57" w:type="dxa"/>
            </w:tcMar>
            <w:vAlign w:val="center"/>
          </w:tcPr>
          <w:p w:rsidR="00695628" w:rsidRPr="006B3CD6" w:rsidRDefault="00695628" w:rsidP="00A925DB">
            <w:pPr>
              <w:adjustRightInd w:val="0"/>
              <w:snapToGrid w:val="0"/>
              <w:ind w:firstLineChars="100" w:firstLine="180"/>
              <w:jc w:val="left"/>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数</w:t>
            </w:r>
            <w:r w:rsidRPr="006B3CD6">
              <w:rPr>
                <w:rFonts w:ascii="楷体" w:eastAsia="楷体" w:hAnsi="楷体" w:cs="宋体" w:hint="eastAsia"/>
                <w:snapToGrid w:val="0"/>
                <w:color w:val="000000" w:themeColor="text1"/>
                <w:sz w:val="18"/>
                <w:szCs w:val="18"/>
                <w:lang w:val="zh-CN" w:bidi="zh-CN"/>
              </w:rPr>
              <w:t>量</w:t>
            </w:r>
            <w:r w:rsidRPr="006B3CD6">
              <w:rPr>
                <w:rFonts w:ascii="楷体" w:eastAsia="楷体" w:hAnsi="楷体" w:cs="宋体"/>
                <w:snapToGrid w:val="0"/>
                <w:color w:val="000000" w:themeColor="text1"/>
                <w:sz w:val="18"/>
                <w:szCs w:val="18"/>
                <w:lang w:val="zh-CN" w:bidi="zh-CN"/>
              </w:rPr>
              <w:t>要求：在规定时间内完成规定数</w:t>
            </w:r>
            <w:r w:rsidRPr="006B3CD6">
              <w:rPr>
                <w:rFonts w:ascii="楷体" w:eastAsia="楷体" w:hAnsi="楷体" w:cs="宋体" w:hint="eastAsia"/>
                <w:snapToGrid w:val="0"/>
                <w:color w:val="000000" w:themeColor="text1"/>
                <w:sz w:val="18"/>
                <w:szCs w:val="18"/>
                <w:lang w:val="zh-CN" w:bidi="zh-CN"/>
              </w:rPr>
              <w:t>量</w:t>
            </w:r>
            <w:r w:rsidRPr="006B3CD6">
              <w:rPr>
                <w:rFonts w:ascii="楷体" w:eastAsia="楷体" w:hAnsi="楷体" w:cs="宋体"/>
                <w:snapToGrid w:val="0"/>
                <w:color w:val="000000" w:themeColor="text1"/>
                <w:sz w:val="18"/>
                <w:szCs w:val="18"/>
                <w:lang w:val="zh-CN" w:bidi="zh-CN"/>
              </w:rPr>
              <w:t>的款式设计。</w:t>
            </w:r>
          </w:p>
        </w:tc>
        <w:tc>
          <w:tcPr>
            <w:tcW w:w="850"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10%</w:t>
            </w:r>
          </w:p>
        </w:tc>
        <w:tc>
          <w:tcPr>
            <w:tcW w:w="851" w:type="dxa"/>
            <w:vMerge/>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p>
        </w:tc>
      </w:tr>
      <w:tr w:rsidR="00695628" w:rsidRPr="006B3CD6" w:rsidTr="00A925DB">
        <w:trPr>
          <w:trHeight w:val="566"/>
          <w:jc w:val="center"/>
        </w:trPr>
        <w:tc>
          <w:tcPr>
            <w:tcW w:w="990" w:type="dxa"/>
            <w:vMerge w:val="restart"/>
            <w:tcMar>
              <w:left w:w="57" w:type="dxa"/>
              <w:right w:w="57" w:type="dxa"/>
            </w:tcMar>
            <w:vAlign w:val="center"/>
          </w:tcPr>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服装立体造型</w:t>
            </w:r>
          </w:p>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( 45 分）</w:t>
            </w:r>
          </w:p>
        </w:tc>
        <w:tc>
          <w:tcPr>
            <w:tcW w:w="6237" w:type="dxa"/>
            <w:tcMar>
              <w:left w:w="57" w:type="dxa"/>
              <w:right w:w="57" w:type="dxa"/>
            </w:tcMar>
            <w:vAlign w:val="center"/>
          </w:tcPr>
          <w:p w:rsidR="00695628" w:rsidRPr="006B3CD6" w:rsidRDefault="00695628" w:rsidP="00A925DB">
            <w:pPr>
              <w:adjustRightInd w:val="0"/>
              <w:snapToGrid w:val="0"/>
              <w:ind w:firstLineChars="100" w:firstLine="180"/>
              <w:jc w:val="left"/>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结构设计能力：能正确的选择服装平面结构设计和立体裁剪的方法，熟练运用操作规范：结构设计方法合理，制板规范，操作自如。</w:t>
            </w:r>
          </w:p>
        </w:tc>
        <w:tc>
          <w:tcPr>
            <w:tcW w:w="850"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20%</w:t>
            </w:r>
          </w:p>
        </w:tc>
        <w:tc>
          <w:tcPr>
            <w:tcW w:w="851" w:type="dxa"/>
            <w:vMerge w:val="restart"/>
            <w:tcMar>
              <w:left w:w="57" w:type="dxa"/>
              <w:right w:w="57" w:type="dxa"/>
            </w:tcMar>
            <w:vAlign w:val="center"/>
          </w:tcPr>
          <w:p w:rsidR="00695628" w:rsidRPr="006B3CD6" w:rsidRDefault="00695628" w:rsidP="00A925DB">
            <w:pPr>
              <w:adjustRightInd w:val="0"/>
              <w:snapToGrid w:val="0"/>
              <w:jc w:val="left"/>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根据服装造型效果评分</w:t>
            </w:r>
          </w:p>
        </w:tc>
      </w:tr>
      <w:tr w:rsidR="00695628" w:rsidRPr="006B3CD6" w:rsidTr="00A925DB">
        <w:trPr>
          <w:trHeight w:val="505"/>
          <w:jc w:val="center"/>
        </w:trPr>
        <w:tc>
          <w:tcPr>
            <w:tcW w:w="990" w:type="dxa"/>
            <w:vMerge/>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p>
        </w:tc>
        <w:tc>
          <w:tcPr>
            <w:tcW w:w="6237" w:type="dxa"/>
            <w:tcMar>
              <w:left w:w="57" w:type="dxa"/>
              <w:right w:w="57" w:type="dxa"/>
            </w:tcMar>
            <w:vAlign w:val="center"/>
          </w:tcPr>
          <w:p w:rsidR="00695628" w:rsidRPr="006B3CD6" w:rsidRDefault="00695628" w:rsidP="00A925DB">
            <w:pPr>
              <w:adjustRightInd w:val="0"/>
              <w:snapToGrid w:val="0"/>
              <w:ind w:firstLineChars="100" w:firstLine="180"/>
              <w:jc w:val="left"/>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造型款式效果：准确地实现服装造型，以及服装款式的局部形态、工艺形式，服装</w:t>
            </w:r>
            <w:r w:rsidRPr="006B3CD6">
              <w:rPr>
                <w:rFonts w:ascii="楷体" w:eastAsia="楷体" w:hAnsi="楷体" w:cs="宋体" w:hint="eastAsia"/>
                <w:snapToGrid w:val="0"/>
                <w:color w:val="000000" w:themeColor="text1"/>
                <w:sz w:val="18"/>
                <w:szCs w:val="18"/>
                <w:lang w:val="zh-CN" w:bidi="zh-CN"/>
              </w:rPr>
              <w:t>松紧</w:t>
            </w:r>
            <w:r w:rsidRPr="006B3CD6">
              <w:rPr>
                <w:rFonts w:ascii="楷体" w:eastAsia="楷体" w:hAnsi="楷体" w:cs="宋体"/>
                <w:snapToGrid w:val="0"/>
                <w:color w:val="000000" w:themeColor="text1"/>
                <w:sz w:val="18"/>
                <w:szCs w:val="18"/>
                <w:lang w:val="zh-CN" w:bidi="zh-CN"/>
              </w:rPr>
              <w:t>控制得当。</w:t>
            </w:r>
          </w:p>
        </w:tc>
        <w:tc>
          <w:tcPr>
            <w:tcW w:w="850"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20%</w:t>
            </w:r>
          </w:p>
        </w:tc>
        <w:tc>
          <w:tcPr>
            <w:tcW w:w="851" w:type="dxa"/>
            <w:vMerge/>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p>
        </w:tc>
      </w:tr>
      <w:tr w:rsidR="00695628" w:rsidRPr="006B3CD6" w:rsidTr="00A925DB">
        <w:trPr>
          <w:trHeight w:val="482"/>
          <w:jc w:val="center"/>
        </w:trPr>
        <w:tc>
          <w:tcPr>
            <w:tcW w:w="990" w:type="dxa"/>
            <w:vMerge/>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p>
        </w:tc>
        <w:tc>
          <w:tcPr>
            <w:tcW w:w="6237" w:type="dxa"/>
            <w:tcMar>
              <w:left w:w="57" w:type="dxa"/>
              <w:right w:w="57" w:type="dxa"/>
            </w:tcMar>
            <w:vAlign w:val="center"/>
          </w:tcPr>
          <w:p w:rsidR="00695628" w:rsidRPr="006B3CD6" w:rsidRDefault="00695628" w:rsidP="00A925DB">
            <w:pPr>
              <w:adjustRightInd w:val="0"/>
              <w:snapToGrid w:val="0"/>
              <w:ind w:firstLineChars="100" w:firstLine="180"/>
              <w:jc w:val="left"/>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工艺制作选择：对服装材料特性和工艺处理方法有一定理解，并能准确地表现在服装制作上。</w:t>
            </w:r>
          </w:p>
        </w:tc>
        <w:tc>
          <w:tcPr>
            <w:tcW w:w="850"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20%</w:t>
            </w:r>
          </w:p>
        </w:tc>
        <w:tc>
          <w:tcPr>
            <w:tcW w:w="851" w:type="dxa"/>
            <w:vMerge/>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p>
        </w:tc>
      </w:tr>
      <w:tr w:rsidR="00695628" w:rsidRPr="006B3CD6" w:rsidTr="00A925DB">
        <w:trPr>
          <w:trHeight w:val="417"/>
          <w:jc w:val="center"/>
        </w:trPr>
        <w:tc>
          <w:tcPr>
            <w:tcW w:w="990" w:type="dxa"/>
            <w:vMerge/>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p>
        </w:tc>
        <w:tc>
          <w:tcPr>
            <w:tcW w:w="6237" w:type="dxa"/>
            <w:tcMar>
              <w:left w:w="57" w:type="dxa"/>
              <w:right w:w="57" w:type="dxa"/>
            </w:tcMar>
            <w:vAlign w:val="center"/>
          </w:tcPr>
          <w:p w:rsidR="00695628" w:rsidRPr="006B3CD6" w:rsidRDefault="00695628" w:rsidP="00A925DB">
            <w:pPr>
              <w:adjustRightInd w:val="0"/>
              <w:snapToGrid w:val="0"/>
              <w:ind w:firstLineChars="100" w:firstLine="180"/>
              <w:jc w:val="left"/>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总体效果完善：固定针法娴熟精准，服装总体效果干净</w:t>
            </w:r>
            <w:r w:rsidRPr="006B3CD6">
              <w:rPr>
                <w:rFonts w:ascii="楷体" w:eastAsia="楷体" w:hAnsi="楷体" w:cs="宋体" w:hint="eastAsia"/>
                <w:snapToGrid w:val="0"/>
                <w:color w:val="000000" w:themeColor="text1"/>
                <w:sz w:val="18"/>
                <w:szCs w:val="18"/>
                <w:lang w:val="zh-CN" w:bidi="zh-CN"/>
              </w:rPr>
              <w:t>、</w:t>
            </w:r>
            <w:r w:rsidRPr="006B3CD6">
              <w:rPr>
                <w:rFonts w:ascii="楷体" w:eastAsia="楷体" w:hAnsi="楷体" w:cs="宋体"/>
                <w:snapToGrid w:val="0"/>
                <w:color w:val="000000" w:themeColor="text1"/>
                <w:sz w:val="18"/>
                <w:szCs w:val="18"/>
                <w:lang w:val="zh-CN" w:bidi="zh-CN"/>
              </w:rPr>
              <w:t>平整</w:t>
            </w:r>
            <w:r w:rsidRPr="006B3CD6">
              <w:rPr>
                <w:rFonts w:ascii="楷体" w:eastAsia="楷体" w:hAnsi="楷体" w:cs="宋体" w:hint="eastAsia"/>
                <w:snapToGrid w:val="0"/>
                <w:color w:val="000000" w:themeColor="text1"/>
                <w:sz w:val="18"/>
                <w:szCs w:val="18"/>
                <w:lang w:val="zh-CN" w:bidi="zh-CN"/>
              </w:rPr>
              <w:t>，</w:t>
            </w:r>
            <w:r w:rsidRPr="006B3CD6">
              <w:rPr>
                <w:rFonts w:ascii="楷体" w:eastAsia="楷体" w:hAnsi="楷体" w:cs="宋体"/>
                <w:snapToGrid w:val="0"/>
                <w:color w:val="000000" w:themeColor="text1"/>
                <w:sz w:val="18"/>
                <w:szCs w:val="18"/>
                <w:lang w:val="zh-CN" w:bidi="zh-CN"/>
              </w:rPr>
              <w:t>且效果图款式、工艺相符。</w:t>
            </w:r>
          </w:p>
        </w:tc>
        <w:tc>
          <w:tcPr>
            <w:tcW w:w="850"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40%</w:t>
            </w:r>
          </w:p>
        </w:tc>
        <w:tc>
          <w:tcPr>
            <w:tcW w:w="851" w:type="dxa"/>
            <w:vMerge/>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p>
        </w:tc>
      </w:tr>
      <w:tr w:rsidR="00695628" w:rsidRPr="006B3CD6" w:rsidTr="00A925DB">
        <w:trPr>
          <w:trHeight w:val="249"/>
          <w:jc w:val="center"/>
        </w:trPr>
        <w:tc>
          <w:tcPr>
            <w:tcW w:w="8928" w:type="dxa"/>
            <w:gridSpan w:val="4"/>
            <w:tcMar>
              <w:left w:w="57" w:type="dxa"/>
              <w:right w:w="57" w:type="dxa"/>
            </w:tcMar>
            <w:vAlign w:val="center"/>
          </w:tcPr>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注：去掉一个</w:t>
            </w:r>
            <w:r w:rsidRPr="006B3CD6">
              <w:rPr>
                <w:rFonts w:ascii="楷体" w:eastAsia="楷体" w:hAnsi="楷体" w:cs="宋体" w:hint="eastAsia"/>
                <w:snapToGrid w:val="0"/>
                <w:color w:val="000000" w:themeColor="text1"/>
                <w:sz w:val="18"/>
                <w:szCs w:val="18"/>
                <w:lang w:val="zh-CN" w:bidi="zh-CN"/>
              </w:rPr>
              <w:t>最</w:t>
            </w:r>
            <w:r w:rsidRPr="006B3CD6">
              <w:rPr>
                <w:rFonts w:ascii="楷体" w:eastAsia="楷体" w:hAnsi="楷体" w:cs="宋体"/>
                <w:snapToGrid w:val="0"/>
                <w:color w:val="000000" w:themeColor="text1"/>
                <w:sz w:val="18"/>
                <w:szCs w:val="18"/>
                <w:lang w:val="zh-CN" w:bidi="zh-CN"/>
              </w:rPr>
              <w:t>高分和一个最低分的方式， 使评分更加合理。</w:t>
            </w:r>
          </w:p>
        </w:tc>
      </w:tr>
    </w:tbl>
    <w:p w:rsidR="00695628" w:rsidRPr="006B3CD6" w:rsidRDefault="00695628" w:rsidP="00695628">
      <w:pPr>
        <w:adjustRightInd w:val="0"/>
        <w:snapToGrid w:val="0"/>
        <w:spacing w:beforeLines="50" w:before="156"/>
        <w:ind w:firstLine="198"/>
        <w:jc w:val="center"/>
        <w:rPr>
          <w:rFonts w:ascii="Times New Roman" w:eastAsia="宋体" w:hAnsi="Times New Roman" w:cs="Times New Roman"/>
          <w:color w:val="000000" w:themeColor="text1"/>
          <w:spacing w:val="-1"/>
          <w:w w:val="105"/>
          <w:szCs w:val="21"/>
        </w:rPr>
      </w:pPr>
      <w:r w:rsidRPr="006B3CD6">
        <w:rPr>
          <w:rFonts w:ascii="Times New Roman" w:eastAsia="宋体" w:hAnsi="Times New Roman" w:cs="Times New Roman"/>
          <w:color w:val="000000" w:themeColor="text1"/>
          <w:spacing w:val="-1"/>
          <w:w w:val="105"/>
          <w:szCs w:val="21"/>
        </w:rPr>
        <w:t>模块</w:t>
      </w:r>
      <w:r w:rsidRPr="006B3CD6">
        <w:rPr>
          <w:rFonts w:ascii="Times New Roman" w:eastAsia="宋体" w:hAnsi="Times New Roman" w:cs="Times New Roman" w:hint="eastAsia"/>
          <w:color w:val="000000" w:themeColor="text1"/>
          <w:spacing w:val="-1"/>
          <w:w w:val="105"/>
          <w:szCs w:val="21"/>
        </w:rPr>
        <w:t>三</w:t>
      </w:r>
      <w:r w:rsidRPr="006B3CD6">
        <w:rPr>
          <w:rFonts w:ascii="Times New Roman" w:eastAsia="宋体" w:hAnsi="Times New Roman" w:cs="Times New Roman"/>
          <w:color w:val="000000" w:themeColor="text1"/>
          <w:spacing w:val="-1"/>
          <w:w w:val="105"/>
          <w:szCs w:val="21"/>
        </w:rPr>
        <w:t xml:space="preserve"> </w:t>
      </w:r>
      <w:r w:rsidRPr="006B3CD6">
        <w:rPr>
          <w:rFonts w:ascii="Times New Roman" w:eastAsia="宋体" w:hAnsi="Times New Roman" w:cs="Times New Roman" w:hint="eastAsia"/>
          <w:color w:val="000000" w:themeColor="text1"/>
          <w:spacing w:val="-1"/>
          <w:w w:val="105"/>
          <w:szCs w:val="21"/>
        </w:rPr>
        <w:t>、四：</w:t>
      </w:r>
      <w:r w:rsidRPr="006B3CD6">
        <w:rPr>
          <w:rFonts w:ascii="Times New Roman" w:eastAsia="宋体" w:hAnsi="Times New Roman" w:cs="Times New Roman" w:hint="eastAsia"/>
          <w:color w:val="000000" w:themeColor="text1"/>
          <w:spacing w:val="-1"/>
          <w:w w:val="105"/>
          <w:szCs w:val="21"/>
        </w:rPr>
        <w:t xml:space="preserve"> </w:t>
      </w:r>
      <w:r w:rsidRPr="006B3CD6">
        <w:rPr>
          <w:rFonts w:ascii="Times New Roman" w:eastAsia="宋体" w:hAnsi="Times New Roman" w:cs="Times New Roman"/>
          <w:color w:val="000000" w:themeColor="text1"/>
          <w:spacing w:val="-1"/>
          <w:w w:val="105"/>
          <w:szCs w:val="21"/>
        </w:rPr>
        <w:t>服装制版与工艺</w:t>
      </w:r>
    </w:p>
    <w:tbl>
      <w:tblPr>
        <w:tblStyle w:val="TableNormal"/>
        <w:tblW w:w="8923"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273"/>
        <w:gridCol w:w="5528"/>
        <w:gridCol w:w="851"/>
        <w:gridCol w:w="1271"/>
      </w:tblGrid>
      <w:tr w:rsidR="00695628" w:rsidRPr="006B3CD6" w:rsidTr="00A925DB">
        <w:trPr>
          <w:trHeight w:val="192"/>
          <w:jc w:val="center"/>
        </w:trPr>
        <w:tc>
          <w:tcPr>
            <w:tcW w:w="1273"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宋体"/>
                <w:b/>
                <w:snapToGrid w:val="0"/>
                <w:color w:val="000000" w:themeColor="text1"/>
                <w:sz w:val="18"/>
                <w:szCs w:val="18"/>
                <w:lang w:val="zh-CN" w:bidi="zh-CN"/>
              </w:rPr>
            </w:pPr>
            <w:r w:rsidRPr="006B3CD6">
              <w:rPr>
                <w:rFonts w:ascii="楷体" w:eastAsia="楷体" w:hAnsi="楷体" w:cs="宋体"/>
                <w:b/>
                <w:snapToGrid w:val="0"/>
                <w:color w:val="000000" w:themeColor="text1"/>
                <w:sz w:val="18"/>
                <w:szCs w:val="18"/>
                <w:lang w:val="zh-CN" w:bidi="zh-CN"/>
              </w:rPr>
              <w:t>评分项目</w:t>
            </w:r>
          </w:p>
        </w:tc>
        <w:tc>
          <w:tcPr>
            <w:tcW w:w="5528"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宋体"/>
                <w:b/>
                <w:snapToGrid w:val="0"/>
                <w:color w:val="000000" w:themeColor="text1"/>
                <w:sz w:val="18"/>
                <w:szCs w:val="18"/>
                <w:lang w:val="zh-CN" w:bidi="zh-CN"/>
              </w:rPr>
            </w:pPr>
            <w:r w:rsidRPr="006B3CD6">
              <w:rPr>
                <w:rFonts w:ascii="楷体" w:eastAsia="楷体" w:hAnsi="楷体" w:cs="宋体"/>
                <w:b/>
                <w:snapToGrid w:val="0"/>
                <w:color w:val="000000" w:themeColor="text1"/>
                <w:sz w:val="18"/>
                <w:szCs w:val="18"/>
                <w:lang w:val="zh-CN" w:bidi="zh-CN"/>
              </w:rPr>
              <w:t>评分要点</w:t>
            </w:r>
          </w:p>
        </w:tc>
        <w:tc>
          <w:tcPr>
            <w:tcW w:w="851"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宋体"/>
                <w:b/>
                <w:snapToGrid w:val="0"/>
                <w:color w:val="000000" w:themeColor="text1"/>
                <w:sz w:val="18"/>
                <w:szCs w:val="18"/>
                <w:lang w:val="zh-CN" w:bidi="zh-CN"/>
              </w:rPr>
            </w:pPr>
            <w:r w:rsidRPr="006B3CD6">
              <w:rPr>
                <w:rFonts w:ascii="楷体" w:eastAsia="楷体" w:hAnsi="楷体" w:cs="宋体"/>
                <w:b/>
                <w:snapToGrid w:val="0"/>
                <w:color w:val="000000" w:themeColor="text1"/>
                <w:sz w:val="18"/>
                <w:szCs w:val="18"/>
                <w:lang w:val="zh-CN" w:bidi="zh-CN"/>
              </w:rPr>
              <w:t>分值权重</w:t>
            </w:r>
          </w:p>
        </w:tc>
        <w:tc>
          <w:tcPr>
            <w:tcW w:w="1271"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宋体"/>
                <w:b/>
                <w:snapToGrid w:val="0"/>
                <w:color w:val="000000" w:themeColor="text1"/>
                <w:sz w:val="18"/>
                <w:szCs w:val="18"/>
                <w:lang w:val="zh-CN" w:bidi="zh-CN"/>
              </w:rPr>
            </w:pPr>
            <w:r w:rsidRPr="006B3CD6">
              <w:rPr>
                <w:rFonts w:ascii="楷体" w:eastAsia="楷体" w:hAnsi="楷体" w:cs="宋体"/>
                <w:b/>
                <w:snapToGrid w:val="0"/>
                <w:color w:val="000000" w:themeColor="text1"/>
                <w:sz w:val="18"/>
                <w:szCs w:val="18"/>
                <w:lang w:val="zh-CN" w:bidi="zh-CN"/>
              </w:rPr>
              <w:t>评分方式</w:t>
            </w:r>
          </w:p>
        </w:tc>
      </w:tr>
      <w:tr w:rsidR="00695628" w:rsidRPr="006B3CD6" w:rsidTr="00A925DB">
        <w:trPr>
          <w:trHeight w:hRule="exact" w:val="284"/>
          <w:jc w:val="center"/>
        </w:trPr>
        <w:tc>
          <w:tcPr>
            <w:tcW w:w="1273" w:type="dxa"/>
            <w:vMerge w:val="restart"/>
            <w:tcMar>
              <w:left w:w="57" w:type="dxa"/>
              <w:right w:w="57" w:type="dxa"/>
            </w:tcMar>
            <w:vAlign w:val="center"/>
          </w:tcPr>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服装立裁制版</w:t>
            </w:r>
          </w:p>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（立裁部分）</w:t>
            </w:r>
          </w:p>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( 20 分）</w:t>
            </w:r>
          </w:p>
        </w:tc>
        <w:tc>
          <w:tcPr>
            <w:tcW w:w="5528" w:type="dxa"/>
            <w:tcMar>
              <w:left w:w="57" w:type="dxa"/>
              <w:right w:w="57" w:type="dxa"/>
            </w:tcMar>
            <w:vAlign w:val="center"/>
          </w:tcPr>
          <w:p w:rsidR="00695628" w:rsidRPr="006B3CD6" w:rsidRDefault="00695628" w:rsidP="00A925DB">
            <w:pPr>
              <w:adjustRightInd w:val="0"/>
              <w:snapToGrid w:val="0"/>
              <w:jc w:val="left"/>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各部位尺寸制定合理，放松</w:t>
            </w:r>
            <w:r w:rsidRPr="006B3CD6">
              <w:rPr>
                <w:rFonts w:ascii="楷体" w:eastAsia="楷体" w:hAnsi="楷体" w:cs="宋体" w:hint="eastAsia"/>
                <w:snapToGrid w:val="0"/>
                <w:color w:val="000000" w:themeColor="text1"/>
                <w:sz w:val="18"/>
                <w:szCs w:val="18"/>
                <w:lang w:val="zh-CN" w:bidi="zh-CN"/>
              </w:rPr>
              <w:t>量</w:t>
            </w:r>
            <w:r w:rsidRPr="006B3CD6">
              <w:rPr>
                <w:rFonts w:ascii="楷体" w:eastAsia="楷体" w:hAnsi="楷体" w:cs="宋体"/>
                <w:snapToGrid w:val="0"/>
                <w:color w:val="000000" w:themeColor="text1"/>
                <w:sz w:val="18"/>
                <w:szCs w:val="18"/>
                <w:lang w:val="zh-CN" w:bidi="zh-CN"/>
              </w:rPr>
              <w:t>合理，造型美观。</w:t>
            </w:r>
          </w:p>
        </w:tc>
        <w:tc>
          <w:tcPr>
            <w:tcW w:w="851"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40%</w:t>
            </w:r>
          </w:p>
        </w:tc>
        <w:tc>
          <w:tcPr>
            <w:tcW w:w="1271" w:type="dxa"/>
            <w:vMerge w:val="restart"/>
            <w:tcMar>
              <w:left w:w="57" w:type="dxa"/>
              <w:right w:w="57" w:type="dxa"/>
            </w:tcMar>
            <w:vAlign w:val="center"/>
          </w:tcPr>
          <w:p w:rsidR="00695628" w:rsidRPr="006B3CD6" w:rsidRDefault="00695628" w:rsidP="00A925DB">
            <w:pPr>
              <w:adjustRightInd w:val="0"/>
              <w:snapToGrid w:val="0"/>
              <w:jc w:val="left"/>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根据衣身立裁照片（前</w:t>
            </w:r>
            <w:r w:rsidRPr="006B3CD6">
              <w:rPr>
                <w:rFonts w:ascii="楷体" w:eastAsia="楷体" w:hAnsi="楷体" w:cs="宋体" w:hint="eastAsia"/>
                <w:snapToGrid w:val="0"/>
                <w:color w:val="000000" w:themeColor="text1"/>
                <w:sz w:val="18"/>
                <w:szCs w:val="18"/>
                <w:lang w:val="zh-CN" w:bidi="zh-CN"/>
              </w:rPr>
              <w:t>/</w:t>
            </w:r>
            <w:r w:rsidRPr="006B3CD6">
              <w:rPr>
                <w:rFonts w:ascii="楷体" w:eastAsia="楷体" w:hAnsi="楷体" w:cs="宋体"/>
                <w:snapToGrid w:val="0"/>
                <w:color w:val="000000" w:themeColor="text1"/>
                <w:sz w:val="18"/>
                <w:szCs w:val="18"/>
                <w:lang w:val="zh-CN" w:bidi="zh-CN"/>
              </w:rPr>
              <w:t>侧</w:t>
            </w:r>
            <w:r w:rsidRPr="006B3CD6">
              <w:rPr>
                <w:rFonts w:ascii="楷体" w:eastAsia="楷体" w:hAnsi="楷体" w:cs="宋体" w:hint="eastAsia"/>
                <w:snapToGrid w:val="0"/>
                <w:color w:val="000000" w:themeColor="text1"/>
                <w:sz w:val="18"/>
                <w:szCs w:val="18"/>
                <w:lang w:val="zh-CN" w:bidi="zh-CN"/>
              </w:rPr>
              <w:t>/</w:t>
            </w:r>
            <w:r w:rsidRPr="006B3CD6">
              <w:rPr>
                <w:rFonts w:ascii="楷体" w:eastAsia="楷体" w:hAnsi="楷体" w:cs="宋体"/>
                <w:snapToGrid w:val="0"/>
                <w:color w:val="000000" w:themeColor="text1"/>
                <w:sz w:val="18"/>
                <w:szCs w:val="18"/>
                <w:lang w:val="zh-CN" w:bidi="zh-CN"/>
              </w:rPr>
              <w:t>背）细节评分</w:t>
            </w:r>
          </w:p>
        </w:tc>
      </w:tr>
      <w:tr w:rsidR="00695628" w:rsidRPr="006B3CD6" w:rsidTr="00A925DB">
        <w:trPr>
          <w:trHeight w:hRule="exact" w:val="284"/>
          <w:jc w:val="center"/>
        </w:trPr>
        <w:tc>
          <w:tcPr>
            <w:tcW w:w="1273" w:type="dxa"/>
            <w:vMerge/>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p>
        </w:tc>
        <w:tc>
          <w:tcPr>
            <w:tcW w:w="5528" w:type="dxa"/>
            <w:tcMar>
              <w:left w:w="57" w:type="dxa"/>
              <w:right w:w="57" w:type="dxa"/>
            </w:tcMar>
            <w:vAlign w:val="center"/>
          </w:tcPr>
          <w:p w:rsidR="00695628" w:rsidRPr="006B3CD6" w:rsidRDefault="00695628" w:rsidP="00A925DB">
            <w:pPr>
              <w:adjustRightInd w:val="0"/>
              <w:snapToGrid w:val="0"/>
              <w:jc w:val="left"/>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衣身结构平衡，无起吊、起皱现象。</w:t>
            </w:r>
          </w:p>
        </w:tc>
        <w:tc>
          <w:tcPr>
            <w:tcW w:w="851"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20%</w:t>
            </w:r>
          </w:p>
        </w:tc>
        <w:tc>
          <w:tcPr>
            <w:tcW w:w="1271" w:type="dxa"/>
            <w:vMerge/>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p>
        </w:tc>
      </w:tr>
      <w:tr w:rsidR="00695628" w:rsidRPr="006B3CD6" w:rsidTr="00A925DB">
        <w:trPr>
          <w:trHeight w:hRule="exact" w:val="284"/>
          <w:jc w:val="center"/>
        </w:trPr>
        <w:tc>
          <w:tcPr>
            <w:tcW w:w="1273" w:type="dxa"/>
            <w:vMerge/>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p>
        </w:tc>
        <w:tc>
          <w:tcPr>
            <w:tcW w:w="5528" w:type="dxa"/>
            <w:tcMar>
              <w:left w:w="57" w:type="dxa"/>
              <w:right w:w="57" w:type="dxa"/>
            </w:tcMar>
            <w:vAlign w:val="center"/>
          </w:tcPr>
          <w:p w:rsidR="00695628" w:rsidRPr="006B3CD6" w:rsidRDefault="00695628" w:rsidP="00A925DB">
            <w:pPr>
              <w:adjustRightInd w:val="0"/>
              <w:snapToGrid w:val="0"/>
              <w:jc w:val="left"/>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领口、袖</w:t>
            </w:r>
            <w:r w:rsidRPr="006B3CD6">
              <w:rPr>
                <w:rFonts w:ascii="楷体" w:eastAsia="楷体" w:hAnsi="楷体" w:cs="宋体" w:hint="eastAsia"/>
                <w:snapToGrid w:val="0"/>
                <w:color w:val="000000" w:themeColor="text1"/>
                <w:sz w:val="18"/>
                <w:szCs w:val="18"/>
                <w:lang w:val="zh-CN" w:bidi="zh-CN"/>
              </w:rPr>
              <w:t>口</w:t>
            </w:r>
            <w:r w:rsidRPr="006B3CD6">
              <w:rPr>
                <w:rFonts w:ascii="楷体" w:eastAsia="楷体" w:hAnsi="楷体" w:cs="宋体"/>
                <w:snapToGrid w:val="0"/>
                <w:color w:val="000000" w:themeColor="text1"/>
                <w:sz w:val="18"/>
                <w:szCs w:val="18"/>
                <w:lang w:val="zh-CN" w:bidi="zh-CN"/>
              </w:rPr>
              <w:t>曲线圆顺、合理。</w:t>
            </w:r>
          </w:p>
        </w:tc>
        <w:tc>
          <w:tcPr>
            <w:tcW w:w="851"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20%</w:t>
            </w:r>
          </w:p>
        </w:tc>
        <w:tc>
          <w:tcPr>
            <w:tcW w:w="1271" w:type="dxa"/>
            <w:vMerge/>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p>
        </w:tc>
      </w:tr>
      <w:tr w:rsidR="00695628" w:rsidRPr="006B3CD6" w:rsidTr="00A925DB">
        <w:trPr>
          <w:trHeight w:hRule="exact" w:val="284"/>
          <w:jc w:val="center"/>
        </w:trPr>
        <w:tc>
          <w:tcPr>
            <w:tcW w:w="1273" w:type="dxa"/>
            <w:vMerge/>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p>
        </w:tc>
        <w:tc>
          <w:tcPr>
            <w:tcW w:w="5528" w:type="dxa"/>
            <w:tcMar>
              <w:left w:w="57" w:type="dxa"/>
              <w:right w:w="57" w:type="dxa"/>
            </w:tcMar>
            <w:vAlign w:val="center"/>
          </w:tcPr>
          <w:p w:rsidR="00695628" w:rsidRPr="006B3CD6" w:rsidRDefault="00695628" w:rsidP="00A925DB">
            <w:pPr>
              <w:adjustRightInd w:val="0"/>
              <w:snapToGrid w:val="0"/>
              <w:jc w:val="left"/>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设计线、造型线标记准确，符合款式比例要求。</w:t>
            </w:r>
          </w:p>
        </w:tc>
        <w:tc>
          <w:tcPr>
            <w:tcW w:w="851"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20%</w:t>
            </w:r>
          </w:p>
        </w:tc>
        <w:tc>
          <w:tcPr>
            <w:tcW w:w="1271" w:type="dxa"/>
            <w:vMerge/>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p>
        </w:tc>
      </w:tr>
      <w:tr w:rsidR="00695628" w:rsidRPr="006B3CD6" w:rsidTr="00A925DB">
        <w:trPr>
          <w:trHeight w:val="521"/>
          <w:jc w:val="center"/>
        </w:trPr>
        <w:tc>
          <w:tcPr>
            <w:tcW w:w="1273" w:type="dxa"/>
            <w:vMerge w:val="restart"/>
            <w:tcMar>
              <w:left w:w="57" w:type="dxa"/>
              <w:right w:w="57" w:type="dxa"/>
            </w:tcMar>
            <w:vAlign w:val="center"/>
          </w:tcPr>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服装制版</w:t>
            </w:r>
          </w:p>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（样板部分）</w:t>
            </w:r>
          </w:p>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( 20 分）</w:t>
            </w:r>
          </w:p>
        </w:tc>
        <w:tc>
          <w:tcPr>
            <w:tcW w:w="5528" w:type="dxa"/>
            <w:tcMar>
              <w:left w:w="57" w:type="dxa"/>
              <w:right w:w="57" w:type="dxa"/>
            </w:tcMar>
            <w:vAlign w:val="center"/>
          </w:tcPr>
          <w:p w:rsidR="00695628" w:rsidRPr="006B3CD6" w:rsidRDefault="00695628" w:rsidP="00A925DB">
            <w:pPr>
              <w:adjustRightInd w:val="0"/>
              <w:snapToGrid w:val="0"/>
              <w:jc w:val="left"/>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服装样板齐全，规格准确，在规定的公差范围内控制部位规格 允差士0.2cm。</w:t>
            </w:r>
          </w:p>
        </w:tc>
        <w:tc>
          <w:tcPr>
            <w:tcW w:w="851"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25%</w:t>
            </w:r>
          </w:p>
        </w:tc>
        <w:tc>
          <w:tcPr>
            <w:tcW w:w="1271" w:type="dxa"/>
            <w:vMerge w:val="restart"/>
            <w:tcMar>
              <w:left w:w="57" w:type="dxa"/>
              <w:right w:w="57" w:type="dxa"/>
            </w:tcMar>
            <w:vAlign w:val="center"/>
          </w:tcPr>
          <w:p w:rsidR="00695628" w:rsidRPr="006B3CD6" w:rsidRDefault="00695628" w:rsidP="00A925DB">
            <w:pPr>
              <w:adjustRightInd w:val="0"/>
              <w:snapToGrid w:val="0"/>
              <w:jc w:val="left"/>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审核服装样板评分</w:t>
            </w:r>
          </w:p>
        </w:tc>
      </w:tr>
      <w:tr w:rsidR="00695628" w:rsidRPr="006B3CD6" w:rsidTr="00A925DB">
        <w:trPr>
          <w:trHeight w:hRule="exact" w:val="284"/>
          <w:jc w:val="center"/>
        </w:trPr>
        <w:tc>
          <w:tcPr>
            <w:tcW w:w="1273" w:type="dxa"/>
            <w:vMerge/>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p>
        </w:tc>
        <w:tc>
          <w:tcPr>
            <w:tcW w:w="5528" w:type="dxa"/>
            <w:tcMar>
              <w:left w:w="57" w:type="dxa"/>
              <w:right w:w="57" w:type="dxa"/>
            </w:tcMar>
            <w:vAlign w:val="center"/>
          </w:tcPr>
          <w:p w:rsidR="00695628" w:rsidRPr="006B3CD6" w:rsidRDefault="00695628" w:rsidP="00A925DB">
            <w:pPr>
              <w:adjustRightInd w:val="0"/>
              <w:snapToGrid w:val="0"/>
              <w:jc w:val="left"/>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制图结构准确，线条</w:t>
            </w:r>
            <w:r w:rsidRPr="006B3CD6">
              <w:rPr>
                <w:rFonts w:ascii="楷体" w:eastAsia="楷体" w:hAnsi="楷体" w:cs="宋体" w:hint="eastAsia"/>
                <w:snapToGrid w:val="0"/>
                <w:color w:val="000000" w:themeColor="text1"/>
                <w:sz w:val="18"/>
                <w:szCs w:val="18"/>
                <w:lang w:val="zh-CN" w:bidi="zh-CN"/>
              </w:rPr>
              <w:t>清</w:t>
            </w:r>
            <w:r w:rsidRPr="006B3CD6">
              <w:rPr>
                <w:rFonts w:ascii="楷体" w:eastAsia="楷体" w:hAnsi="楷体" w:cs="宋体"/>
                <w:snapToGrid w:val="0"/>
                <w:color w:val="000000" w:themeColor="text1"/>
                <w:sz w:val="18"/>
                <w:szCs w:val="18"/>
                <w:lang w:val="zh-CN" w:bidi="zh-CN"/>
              </w:rPr>
              <w:t>晰，顺直流畅，干净</w:t>
            </w:r>
            <w:r w:rsidRPr="006B3CD6">
              <w:rPr>
                <w:rFonts w:ascii="楷体" w:eastAsia="楷体" w:hAnsi="楷体" w:cs="宋体" w:hint="eastAsia"/>
                <w:snapToGrid w:val="0"/>
                <w:color w:val="000000" w:themeColor="text1"/>
                <w:sz w:val="18"/>
                <w:szCs w:val="18"/>
                <w:lang w:val="zh-CN" w:bidi="zh-CN"/>
              </w:rPr>
              <w:t>整洁</w:t>
            </w:r>
            <w:r w:rsidRPr="006B3CD6">
              <w:rPr>
                <w:rFonts w:ascii="楷体" w:eastAsia="楷体" w:hAnsi="楷体" w:cs="宋体"/>
                <w:snapToGrid w:val="0"/>
                <w:color w:val="000000" w:themeColor="text1"/>
                <w:sz w:val="18"/>
                <w:szCs w:val="18"/>
                <w:lang w:val="zh-CN" w:bidi="zh-CN"/>
              </w:rPr>
              <w:t>。</w:t>
            </w:r>
          </w:p>
        </w:tc>
        <w:tc>
          <w:tcPr>
            <w:tcW w:w="851"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15%</w:t>
            </w:r>
          </w:p>
        </w:tc>
        <w:tc>
          <w:tcPr>
            <w:tcW w:w="1271" w:type="dxa"/>
            <w:vMerge/>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p>
        </w:tc>
      </w:tr>
      <w:tr w:rsidR="00695628" w:rsidRPr="006B3CD6" w:rsidTr="00A925DB">
        <w:trPr>
          <w:trHeight w:val="528"/>
          <w:jc w:val="center"/>
        </w:trPr>
        <w:tc>
          <w:tcPr>
            <w:tcW w:w="1273" w:type="dxa"/>
            <w:vMerge/>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p>
        </w:tc>
        <w:tc>
          <w:tcPr>
            <w:tcW w:w="5528" w:type="dxa"/>
            <w:tcMar>
              <w:left w:w="57" w:type="dxa"/>
              <w:right w:w="57" w:type="dxa"/>
            </w:tcMar>
            <w:vAlign w:val="center"/>
          </w:tcPr>
          <w:p w:rsidR="00695628" w:rsidRPr="006B3CD6" w:rsidRDefault="00695628" w:rsidP="00A925DB">
            <w:pPr>
              <w:adjustRightInd w:val="0"/>
              <w:snapToGrid w:val="0"/>
              <w:jc w:val="left"/>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衣袖与衣身协调，造型美观，结构</w:t>
            </w:r>
            <w:r w:rsidRPr="006B3CD6">
              <w:rPr>
                <w:rFonts w:ascii="楷体" w:eastAsia="楷体" w:hAnsi="楷体" w:cs="宋体" w:hint="eastAsia"/>
                <w:snapToGrid w:val="0"/>
                <w:color w:val="000000" w:themeColor="text1"/>
                <w:sz w:val="18"/>
                <w:szCs w:val="18"/>
                <w:lang w:val="zh-CN" w:bidi="zh-CN"/>
              </w:rPr>
              <w:t>准</w:t>
            </w:r>
            <w:r w:rsidRPr="006B3CD6">
              <w:rPr>
                <w:rFonts w:ascii="楷体" w:eastAsia="楷体" w:hAnsi="楷体" w:cs="宋体"/>
                <w:snapToGrid w:val="0"/>
                <w:color w:val="000000" w:themeColor="text1"/>
                <w:sz w:val="18"/>
                <w:szCs w:val="18"/>
                <w:lang w:val="zh-CN" w:bidi="zh-CN"/>
              </w:rPr>
              <w:t>确，袖山吃势合理，各对位点标注准</w:t>
            </w:r>
            <w:r w:rsidRPr="006B3CD6">
              <w:rPr>
                <w:rFonts w:ascii="楷体" w:eastAsia="楷体" w:hAnsi="楷体" w:cs="宋体" w:hint="eastAsia"/>
                <w:snapToGrid w:val="0"/>
                <w:color w:val="000000" w:themeColor="text1"/>
                <w:sz w:val="18"/>
                <w:szCs w:val="18"/>
                <w:lang w:val="zh-CN" w:bidi="zh-CN"/>
              </w:rPr>
              <w:t>确</w:t>
            </w:r>
            <w:r w:rsidRPr="006B3CD6">
              <w:rPr>
                <w:rFonts w:ascii="楷体" w:eastAsia="楷体" w:hAnsi="楷体" w:cs="宋体"/>
                <w:snapToGrid w:val="0"/>
                <w:color w:val="000000" w:themeColor="text1"/>
                <w:sz w:val="18"/>
                <w:szCs w:val="18"/>
                <w:lang w:val="zh-CN" w:bidi="zh-CN"/>
              </w:rPr>
              <w:t>。</w:t>
            </w:r>
          </w:p>
        </w:tc>
        <w:tc>
          <w:tcPr>
            <w:tcW w:w="851"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20%</w:t>
            </w:r>
          </w:p>
        </w:tc>
        <w:tc>
          <w:tcPr>
            <w:tcW w:w="1271" w:type="dxa"/>
            <w:vMerge/>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p>
        </w:tc>
      </w:tr>
      <w:tr w:rsidR="00695628" w:rsidRPr="006B3CD6" w:rsidTr="00A925DB">
        <w:trPr>
          <w:trHeight w:hRule="exact" w:val="284"/>
          <w:jc w:val="center"/>
        </w:trPr>
        <w:tc>
          <w:tcPr>
            <w:tcW w:w="1273" w:type="dxa"/>
            <w:vMerge/>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p>
        </w:tc>
        <w:tc>
          <w:tcPr>
            <w:tcW w:w="5528" w:type="dxa"/>
            <w:tcMar>
              <w:left w:w="57" w:type="dxa"/>
              <w:right w:w="57" w:type="dxa"/>
            </w:tcMar>
            <w:vAlign w:val="center"/>
          </w:tcPr>
          <w:p w:rsidR="00695628" w:rsidRPr="006B3CD6" w:rsidRDefault="00695628" w:rsidP="00A925DB">
            <w:pPr>
              <w:adjustRightInd w:val="0"/>
              <w:snapToGrid w:val="0"/>
              <w:jc w:val="left"/>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衣领造型符合款式要求</w:t>
            </w:r>
            <w:r w:rsidRPr="006B3CD6">
              <w:rPr>
                <w:rFonts w:ascii="楷体" w:eastAsia="楷体" w:hAnsi="楷体" w:cs="宋体" w:hint="eastAsia"/>
                <w:snapToGrid w:val="0"/>
                <w:color w:val="000000" w:themeColor="text1"/>
                <w:sz w:val="18"/>
                <w:szCs w:val="18"/>
                <w:lang w:val="zh-CN" w:bidi="zh-CN"/>
              </w:rPr>
              <w:t>，</w:t>
            </w:r>
            <w:r w:rsidRPr="006B3CD6">
              <w:rPr>
                <w:rFonts w:ascii="楷体" w:eastAsia="楷体" w:hAnsi="楷体" w:cs="宋体"/>
                <w:snapToGrid w:val="0"/>
                <w:color w:val="000000" w:themeColor="text1"/>
                <w:sz w:val="18"/>
                <w:szCs w:val="18"/>
                <w:lang w:val="zh-CN" w:bidi="zh-CN"/>
              </w:rPr>
              <w:t>与领口线达到结构吻</w:t>
            </w:r>
            <w:r w:rsidRPr="006B3CD6">
              <w:rPr>
                <w:rFonts w:ascii="楷体" w:eastAsia="楷体" w:hAnsi="楷体" w:cs="宋体" w:hint="eastAsia"/>
                <w:snapToGrid w:val="0"/>
                <w:color w:val="000000" w:themeColor="text1"/>
                <w:sz w:val="18"/>
                <w:szCs w:val="18"/>
                <w:lang w:val="zh-CN" w:bidi="zh-CN"/>
              </w:rPr>
              <w:t>合。</w:t>
            </w:r>
          </w:p>
        </w:tc>
        <w:tc>
          <w:tcPr>
            <w:tcW w:w="851"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20%</w:t>
            </w:r>
          </w:p>
        </w:tc>
        <w:tc>
          <w:tcPr>
            <w:tcW w:w="1271" w:type="dxa"/>
            <w:vMerge/>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p>
        </w:tc>
      </w:tr>
      <w:tr w:rsidR="00695628" w:rsidRPr="006B3CD6" w:rsidTr="00A925DB">
        <w:trPr>
          <w:trHeight w:hRule="exact" w:val="284"/>
          <w:jc w:val="center"/>
        </w:trPr>
        <w:tc>
          <w:tcPr>
            <w:tcW w:w="1273" w:type="dxa"/>
            <w:vMerge/>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p>
        </w:tc>
        <w:tc>
          <w:tcPr>
            <w:tcW w:w="5528" w:type="dxa"/>
            <w:tcMar>
              <w:left w:w="57" w:type="dxa"/>
              <w:right w:w="57" w:type="dxa"/>
            </w:tcMar>
            <w:vAlign w:val="center"/>
          </w:tcPr>
          <w:p w:rsidR="00695628" w:rsidRPr="006B3CD6" w:rsidRDefault="00695628" w:rsidP="00A925DB">
            <w:pPr>
              <w:adjustRightInd w:val="0"/>
              <w:snapToGrid w:val="0"/>
              <w:jc w:val="left"/>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服装样板各部位放</w:t>
            </w:r>
            <w:r w:rsidRPr="006B3CD6">
              <w:rPr>
                <w:rFonts w:ascii="楷体" w:eastAsia="楷体" w:hAnsi="楷体" w:cs="宋体" w:hint="eastAsia"/>
                <w:snapToGrid w:val="0"/>
                <w:color w:val="000000" w:themeColor="text1"/>
                <w:sz w:val="18"/>
                <w:szCs w:val="18"/>
                <w:lang w:val="zh-CN" w:bidi="zh-CN"/>
              </w:rPr>
              <w:t>量</w:t>
            </w:r>
            <w:r w:rsidRPr="006B3CD6">
              <w:rPr>
                <w:rFonts w:ascii="楷体" w:eastAsia="楷体" w:hAnsi="楷体" w:cs="宋体"/>
                <w:snapToGrid w:val="0"/>
                <w:color w:val="000000" w:themeColor="text1"/>
                <w:sz w:val="18"/>
                <w:szCs w:val="18"/>
                <w:lang w:val="zh-CN" w:bidi="zh-CN"/>
              </w:rPr>
              <w:t xml:space="preserve">准确、合理， 曲线顺畅， 每片样板须标注齐全 </w:t>
            </w:r>
          </w:p>
        </w:tc>
        <w:tc>
          <w:tcPr>
            <w:tcW w:w="851"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20%</w:t>
            </w:r>
          </w:p>
        </w:tc>
        <w:tc>
          <w:tcPr>
            <w:tcW w:w="1271" w:type="dxa"/>
            <w:vMerge/>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p>
        </w:tc>
      </w:tr>
      <w:tr w:rsidR="00695628" w:rsidRPr="006B3CD6" w:rsidTr="00A925DB">
        <w:trPr>
          <w:trHeight w:hRule="exact" w:val="284"/>
          <w:jc w:val="center"/>
        </w:trPr>
        <w:tc>
          <w:tcPr>
            <w:tcW w:w="1273" w:type="dxa"/>
            <w:vMerge w:val="restart"/>
            <w:tcMar>
              <w:left w:w="57" w:type="dxa"/>
              <w:right w:w="57" w:type="dxa"/>
            </w:tcMar>
            <w:vAlign w:val="center"/>
          </w:tcPr>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样衣裁剪制作</w:t>
            </w:r>
          </w:p>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（工艺部分）</w:t>
            </w:r>
          </w:p>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( 60 分）</w:t>
            </w:r>
          </w:p>
        </w:tc>
        <w:tc>
          <w:tcPr>
            <w:tcW w:w="5528" w:type="dxa"/>
            <w:tcMar>
              <w:left w:w="57" w:type="dxa"/>
              <w:right w:w="57" w:type="dxa"/>
            </w:tcMar>
            <w:vAlign w:val="center"/>
          </w:tcPr>
          <w:p w:rsidR="00695628" w:rsidRPr="006B3CD6" w:rsidRDefault="00695628" w:rsidP="00A925DB">
            <w:pPr>
              <w:adjustRightInd w:val="0"/>
              <w:snapToGrid w:val="0"/>
              <w:jc w:val="left"/>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服装整体效果美观；规格准确，比例协调；工艺精致，松度平衡。</w:t>
            </w:r>
          </w:p>
        </w:tc>
        <w:tc>
          <w:tcPr>
            <w:tcW w:w="851"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30%</w:t>
            </w:r>
          </w:p>
        </w:tc>
        <w:tc>
          <w:tcPr>
            <w:tcW w:w="1271" w:type="dxa"/>
            <w:vMerge w:val="restart"/>
            <w:tcMar>
              <w:left w:w="57" w:type="dxa"/>
              <w:right w:w="57" w:type="dxa"/>
            </w:tcMar>
            <w:vAlign w:val="center"/>
          </w:tcPr>
          <w:p w:rsidR="00695628" w:rsidRPr="006B3CD6" w:rsidRDefault="00695628" w:rsidP="00A925DB">
            <w:pPr>
              <w:adjustRightInd w:val="0"/>
              <w:snapToGrid w:val="0"/>
              <w:jc w:val="left"/>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根据样衣穿狩效果评分</w:t>
            </w:r>
          </w:p>
        </w:tc>
      </w:tr>
      <w:tr w:rsidR="00695628" w:rsidRPr="006B3CD6" w:rsidTr="00A925DB">
        <w:trPr>
          <w:trHeight w:hRule="exact" w:val="284"/>
          <w:jc w:val="center"/>
        </w:trPr>
        <w:tc>
          <w:tcPr>
            <w:tcW w:w="1273" w:type="dxa"/>
            <w:vMerge/>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p>
        </w:tc>
        <w:tc>
          <w:tcPr>
            <w:tcW w:w="5528" w:type="dxa"/>
            <w:tcMar>
              <w:left w:w="57" w:type="dxa"/>
              <w:right w:w="57" w:type="dxa"/>
            </w:tcMar>
            <w:vAlign w:val="center"/>
          </w:tcPr>
          <w:p w:rsidR="00695628" w:rsidRPr="006B3CD6" w:rsidRDefault="00695628" w:rsidP="00A925DB">
            <w:pPr>
              <w:adjustRightInd w:val="0"/>
              <w:snapToGrid w:val="0"/>
              <w:jc w:val="left"/>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衣袖左右对称，前后适中，袖山吃势均匀，无不良褶皱。</w:t>
            </w:r>
          </w:p>
        </w:tc>
        <w:tc>
          <w:tcPr>
            <w:tcW w:w="851"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25%</w:t>
            </w:r>
          </w:p>
        </w:tc>
        <w:tc>
          <w:tcPr>
            <w:tcW w:w="1271" w:type="dxa"/>
            <w:vMerge/>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p>
        </w:tc>
      </w:tr>
      <w:tr w:rsidR="00695628" w:rsidRPr="006B3CD6" w:rsidTr="00A925DB">
        <w:trPr>
          <w:trHeight w:hRule="exact" w:val="284"/>
          <w:jc w:val="center"/>
        </w:trPr>
        <w:tc>
          <w:tcPr>
            <w:tcW w:w="1273" w:type="dxa"/>
            <w:vMerge/>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p>
        </w:tc>
        <w:tc>
          <w:tcPr>
            <w:tcW w:w="5528" w:type="dxa"/>
            <w:tcMar>
              <w:left w:w="57" w:type="dxa"/>
              <w:right w:w="57" w:type="dxa"/>
            </w:tcMar>
            <w:vAlign w:val="center"/>
          </w:tcPr>
          <w:p w:rsidR="00695628" w:rsidRPr="006B3CD6" w:rsidRDefault="00695628" w:rsidP="00A925DB">
            <w:pPr>
              <w:adjustRightInd w:val="0"/>
              <w:snapToGrid w:val="0"/>
              <w:jc w:val="left"/>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衣领平服贴体，</w:t>
            </w:r>
            <w:r w:rsidRPr="006B3CD6">
              <w:rPr>
                <w:rFonts w:ascii="楷体" w:eastAsia="楷体" w:hAnsi="楷体" w:cs="宋体" w:hint="eastAsia"/>
                <w:snapToGrid w:val="0"/>
                <w:color w:val="000000" w:themeColor="text1"/>
                <w:sz w:val="18"/>
                <w:szCs w:val="18"/>
                <w:lang w:val="zh-CN" w:bidi="zh-CN"/>
              </w:rPr>
              <w:t>左右对称，</w:t>
            </w:r>
            <w:r w:rsidRPr="006B3CD6">
              <w:rPr>
                <w:rFonts w:ascii="楷体" w:eastAsia="楷体" w:hAnsi="楷体" w:cs="宋体"/>
                <w:snapToGrid w:val="0"/>
                <w:color w:val="000000" w:themeColor="text1"/>
                <w:sz w:val="18"/>
                <w:szCs w:val="18"/>
                <w:lang w:val="zh-CN" w:bidi="zh-CN"/>
              </w:rPr>
              <w:t>串口线顺直，止口不返吐。</w:t>
            </w:r>
          </w:p>
        </w:tc>
        <w:tc>
          <w:tcPr>
            <w:tcW w:w="851"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2氓</w:t>
            </w:r>
          </w:p>
        </w:tc>
        <w:tc>
          <w:tcPr>
            <w:tcW w:w="1271" w:type="dxa"/>
            <w:vMerge/>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p>
        </w:tc>
      </w:tr>
      <w:tr w:rsidR="00695628" w:rsidRPr="006B3CD6" w:rsidTr="00A925DB">
        <w:trPr>
          <w:trHeight w:val="259"/>
          <w:jc w:val="center"/>
        </w:trPr>
        <w:tc>
          <w:tcPr>
            <w:tcW w:w="1273" w:type="dxa"/>
            <w:vMerge/>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p>
        </w:tc>
        <w:tc>
          <w:tcPr>
            <w:tcW w:w="5528" w:type="dxa"/>
            <w:tcMar>
              <w:left w:w="57" w:type="dxa"/>
              <w:right w:w="57" w:type="dxa"/>
            </w:tcMar>
            <w:vAlign w:val="center"/>
          </w:tcPr>
          <w:p w:rsidR="00695628" w:rsidRPr="006B3CD6" w:rsidRDefault="00695628" w:rsidP="00A925DB">
            <w:pPr>
              <w:adjustRightInd w:val="0"/>
              <w:snapToGrid w:val="0"/>
              <w:jc w:val="left"/>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部件制作完整，纱向</w:t>
            </w:r>
            <w:r w:rsidRPr="006B3CD6">
              <w:rPr>
                <w:rFonts w:ascii="楷体" w:eastAsia="楷体" w:hAnsi="楷体" w:cs="宋体" w:hint="eastAsia"/>
                <w:snapToGrid w:val="0"/>
                <w:color w:val="000000" w:themeColor="text1"/>
                <w:sz w:val="18"/>
                <w:szCs w:val="18"/>
                <w:lang w:val="zh-CN" w:bidi="zh-CN"/>
              </w:rPr>
              <w:t>统一</w:t>
            </w:r>
            <w:r w:rsidRPr="006B3CD6">
              <w:rPr>
                <w:rFonts w:ascii="楷体" w:eastAsia="楷体" w:hAnsi="楷体" w:cs="宋体"/>
                <w:snapToGrid w:val="0"/>
                <w:color w:val="000000" w:themeColor="text1"/>
                <w:sz w:val="18"/>
                <w:szCs w:val="18"/>
                <w:lang w:val="zh-CN" w:bidi="zh-CN"/>
              </w:rPr>
              <w:t>，无</w:t>
            </w:r>
            <w:r w:rsidRPr="006B3CD6">
              <w:rPr>
                <w:rFonts w:ascii="楷体" w:eastAsia="楷体" w:hAnsi="楷体" w:cs="宋体" w:hint="eastAsia"/>
                <w:snapToGrid w:val="0"/>
                <w:color w:val="000000" w:themeColor="text1"/>
                <w:sz w:val="18"/>
                <w:szCs w:val="18"/>
                <w:lang w:val="zh-CN" w:bidi="zh-CN"/>
              </w:rPr>
              <w:t>遗漏</w:t>
            </w:r>
            <w:r w:rsidRPr="006B3CD6">
              <w:rPr>
                <w:rFonts w:ascii="楷体" w:eastAsia="楷体" w:hAnsi="楷体" w:cs="宋体"/>
                <w:snapToGrid w:val="0"/>
                <w:color w:val="000000" w:themeColor="text1"/>
                <w:sz w:val="18"/>
                <w:szCs w:val="18"/>
                <w:lang w:val="zh-CN" w:bidi="zh-CN"/>
              </w:rPr>
              <w:t>等现象。</w:t>
            </w:r>
          </w:p>
        </w:tc>
        <w:tc>
          <w:tcPr>
            <w:tcW w:w="851"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15%</w:t>
            </w:r>
          </w:p>
        </w:tc>
        <w:tc>
          <w:tcPr>
            <w:tcW w:w="1271" w:type="dxa"/>
            <w:vMerge/>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p>
        </w:tc>
      </w:tr>
      <w:tr w:rsidR="00695628" w:rsidRPr="006B3CD6" w:rsidTr="00A925DB">
        <w:trPr>
          <w:trHeight w:val="259"/>
          <w:jc w:val="center"/>
        </w:trPr>
        <w:tc>
          <w:tcPr>
            <w:tcW w:w="1273" w:type="dxa"/>
            <w:vMerge/>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p>
        </w:tc>
        <w:tc>
          <w:tcPr>
            <w:tcW w:w="5528" w:type="dxa"/>
            <w:tcMar>
              <w:left w:w="57" w:type="dxa"/>
              <w:right w:w="57" w:type="dxa"/>
            </w:tcMar>
            <w:vAlign w:val="center"/>
          </w:tcPr>
          <w:p w:rsidR="00695628" w:rsidRPr="006B3CD6" w:rsidRDefault="00695628" w:rsidP="00A925DB">
            <w:pPr>
              <w:adjustRightInd w:val="0"/>
              <w:snapToGrid w:val="0"/>
              <w:jc w:val="left"/>
              <w:rPr>
                <w:rFonts w:ascii="楷体" w:eastAsia="楷体" w:hAnsi="楷体" w:cs="宋体"/>
                <w:snapToGrid w:val="0"/>
                <w:color w:val="000000" w:themeColor="text1"/>
                <w:sz w:val="18"/>
                <w:szCs w:val="18"/>
                <w:lang w:val="zh-CN" w:bidi="zh-CN"/>
              </w:rPr>
            </w:pPr>
            <w:r w:rsidRPr="006B3CD6">
              <w:rPr>
                <w:rFonts w:ascii="楷体" w:eastAsia="楷体" w:hAnsi="楷体" w:cs="宋体" w:hint="eastAsia"/>
                <w:snapToGrid w:val="0"/>
                <w:color w:val="000000" w:themeColor="text1"/>
                <w:sz w:val="18"/>
                <w:szCs w:val="18"/>
                <w:lang w:val="zh-CN" w:bidi="zh-CN"/>
              </w:rPr>
              <w:t>熨烫到位，</w:t>
            </w:r>
            <w:r w:rsidRPr="006B3CD6">
              <w:rPr>
                <w:rFonts w:ascii="楷体" w:eastAsia="楷体" w:hAnsi="楷体" w:cs="宋体"/>
                <w:snapToGrid w:val="0"/>
                <w:color w:val="000000" w:themeColor="text1"/>
                <w:sz w:val="18"/>
                <w:szCs w:val="18"/>
                <w:lang w:val="zh-CN" w:bidi="zh-CN"/>
              </w:rPr>
              <w:t>无烫黄、极光现象。</w:t>
            </w:r>
          </w:p>
        </w:tc>
        <w:tc>
          <w:tcPr>
            <w:tcW w:w="851" w:type="dxa"/>
            <w:tcMar>
              <w:left w:w="57" w:type="dxa"/>
              <w:right w:w="57" w:type="dxa"/>
            </w:tcMar>
            <w:vAlign w:val="center"/>
          </w:tcPr>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10%</w:t>
            </w:r>
          </w:p>
        </w:tc>
        <w:tc>
          <w:tcPr>
            <w:tcW w:w="1271" w:type="dxa"/>
            <w:vMerge/>
            <w:tcMar>
              <w:left w:w="57" w:type="dxa"/>
              <w:right w:w="57" w:type="dxa"/>
            </w:tcMar>
            <w:vAlign w:val="center"/>
          </w:tcPr>
          <w:p w:rsidR="00695628" w:rsidRPr="006B3CD6" w:rsidRDefault="00695628" w:rsidP="00A925DB">
            <w:pPr>
              <w:adjustRightInd w:val="0"/>
              <w:snapToGrid w:val="0"/>
              <w:rPr>
                <w:rFonts w:ascii="楷体" w:eastAsia="楷体" w:hAnsi="楷体" w:cs="Times New Roman"/>
                <w:snapToGrid w:val="0"/>
                <w:color w:val="000000" w:themeColor="text1"/>
                <w:sz w:val="18"/>
                <w:szCs w:val="18"/>
              </w:rPr>
            </w:pPr>
          </w:p>
        </w:tc>
      </w:tr>
      <w:tr w:rsidR="00695628" w:rsidRPr="006B3CD6" w:rsidTr="00A925DB">
        <w:trPr>
          <w:trHeight w:val="253"/>
          <w:jc w:val="center"/>
        </w:trPr>
        <w:tc>
          <w:tcPr>
            <w:tcW w:w="8923" w:type="dxa"/>
            <w:gridSpan w:val="4"/>
            <w:tcMar>
              <w:left w:w="57" w:type="dxa"/>
              <w:right w:w="57" w:type="dxa"/>
            </w:tcMar>
            <w:vAlign w:val="center"/>
          </w:tcPr>
          <w:p w:rsidR="00695628" w:rsidRPr="006B3CD6" w:rsidRDefault="00695628" w:rsidP="00A925DB">
            <w:pPr>
              <w:adjustRightInd w:val="0"/>
              <w:snapToGrid w:val="0"/>
              <w:jc w:val="center"/>
              <w:rPr>
                <w:rFonts w:ascii="楷体" w:eastAsia="楷体" w:hAnsi="楷体" w:cs="宋体"/>
                <w:snapToGrid w:val="0"/>
                <w:color w:val="000000" w:themeColor="text1"/>
                <w:sz w:val="18"/>
                <w:szCs w:val="18"/>
                <w:lang w:val="zh-CN" w:bidi="zh-CN"/>
              </w:rPr>
            </w:pPr>
            <w:r w:rsidRPr="006B3CD6">
              <w:rPr>
                <w:rFonts w:ascii="楷体" w:eastAsia="楷体" w:hAnsi="楷体" w:cs="宋体"/>
                <w:snapToGrid w:val="0"/>
                <w:color w:val="000000" w:themeColor="text1"/>
                <w:sz w:val="18"/>
                <w:szCs w:val="18"/>
                <w:lang w:val="zh-CN" w:bidi="zh-CN"/>
              </w:rPr>
              <w:t>注：</w:t>
            </w:r>
            <w:r w:rsidRPr="006B3CD6">
              <w:rPr>
                <w:rFonts w:ascii="楷体" w:eastAsia="楷体" w:hAnsi="楷体" w:cs="宋体" w:hint="eastAsia"/>
                <w:snapToGrid w:val="0"/>
                <w:color w:val="000000" w:themeColor="text1"/>
                <w:sz w:val="18"/>
                <w:szCs w:val="18"/>
                <w:lang w:val="zh-CN" w:bidi="zh-CN"/>
              </w:rPr>
              <w:t>：</w:t>
            </w:r>
            <w:r w:rsidRPr="006B3CD6">
              <w:rPr>
                <w:rFonts w:ascii="楷体" w:eastAsia="楷体" w:hAnsi="楷体" w:cs="宋体"/>
                <w:snapToGrid w:val="0"/>
                <w:color w:val="000000" w:themeColor="text1"/>
                <w:sz w:val="18"/>
                <w:szCs w:val="18"/>
                <w:lang w:val="zh-CN" w:bidi="zh-CN"/>
              </w:rPr>
              <w:t>去掉一个最高分和一个</w:t>
            </w:r>
            <w:r w:rsidRPr="006B3CD6">
              <w:rPr>
                <w:rFonts w:ascii="楷体" w:eastAsia="楷体" w:hAnsi="楷体" w:cs="宋体" w:hint="eastAsia"/>
                <w:snapToGrid w:val="0"/>
                <w:color w:val="000000" w:themeColor="text1"/>
                <w:sz w:val="18"/>
                <w:szCs w:val="18"/>
                <w:lang w:val="zh-CN" w:bidi="zh-CN"/>
              </w:rPr>
              <w:t>最</w:t>
            </w:r>
            <w:r w:rsidRPr="006B3CD6">
              <w:rPr>
                <w:rFonts w:ascii="楷体" w:eastAsia="楷体" w:hAnsi="楷体" w:cs="宋体"/>
                <w:snapToGrid w:val="0"/>
                <w:color w:val="000000" w:themeColor="text1"/>
                <w:sz w:val="18"/>
                <w:szCs w:val="18"/>
                <w:lang w:val="zh-CN" w:bidi="zh-CN"/>
              </w:rPr>
              <w:t>低分的方式， 使评分更加合理。</w:t>
            </w:r>
          </w:p>
        </w:tc>
      </w:tr>
    </w:tbl>
    <w:p w:rsidR="00850B6B" w:rsidRPr="00695628" w:rsidRDefault="00850B6B" w:rsidP="00695628">
      <w:pPr>
        <w:spacing w:line="40" w:lineRule="exact"/>
        <w:rPr>
          <w:rFonts w:hint="eastAsia"/>
        </w:rPr>
      </w:pPr>
      <w:bookmarkStart w:id="5" w:name="_GoBack"/>
      <w:bookmarkEnd w:id="5"/>
    </w:p>
    <w:sectPr w:rsidR="00850B6B" w:rsidRPr="00695628" w:rsidSect="006B2E8D">
      <w:footerReference w:type="default" r:id="rId8"/>
      <w:pgSz w:w="11906" w:h="16838"/>
      <w:pgMar w:top="1440" w:right="1531" w:bottom="1440"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4682" w:rsidRDefault="004A4682" w:rsidP="001E2D8A">
      <w:r>
        <w:separator/>
      </w:r>
    </w:p>
  </w:endnote>
  <w:endnote w:type="continuationSeparator" w:id="0">
    <w:p w:rsidR="004A4682" w:rsidRDefault="004A4682" w:rsidP="001E2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仿宋">
    <w:altName w:val="仿宋"/>
    <w:charset w:val="86"/>
    <w:family w:val="auto"/>
    <w:pitch w:val="default"/>
    <w:sig w:usb0="00000000" w:usb1="00000000" w:usb2="00000000" w:usb3="00000000" w:csb0="0004009F" w:csb1="DFD70000"/>
  </w:font>
  <w:font w:name="仿宋_GB2312">
    <w:altName w:val="仿宋"/>
    <w:charset w:val="86"/>
    <w:family w:val="modern"/>
    <w:pitch w:val="default"/>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9386448"/>
      <w:docPartObj>
        <w:docPartGallery w:val="Page Numbers (Bottom of Page)"/>
        <w:docPartUnique/>
      </w:docPartObj>
    </w:sdtPr>
    <w:sdtEndPr/>
    <w:sdtContent>
      <w:p w:rsidR="001E2D8A" w:rsidRDefault="001E2D8A">
        <w:pPr>
          <w:pStyle w:val="a3"/>
          <w:jc w:val="center"/>
        </w:pPr>
        <w:r>
          <w:fldChar w:fldCharType="begin"/>
        </w:r>
        <w:r>
          <w:instrText>PAGE   \* MERGEFORMAT</w:instrText>
        </w:r>
        <w:r>
          <w:fldChar w:fldCharType="separate"/>
        </w:r>
        <w:r w:rsidR="00695628" w:rsidRPr="00695628">
          <w:rPr>
            <w:noProof/>
            <w:lang w:val="zh-CN"/>
          </w:rPr>
          <w:t>10</w:t>
        </w:r>
        <w:r>
          <w:fldChar w:fldCharType="end"/>
        </w:r>
      </w:p>
    </w:sdtContent>
  </w:sdt>
  <w:p w:rsidR="001E2D8A" w:rsidRDefault="001E2D8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4682" w:rsidRDefault="004A4682" w:rsidP="001E2D8A">
      <w:r>
        <w:separator/>
      </w:r>
    </w:p>
  </w:footnote>
  <w:footnote w:type="continuationSeparator" w:id="0">
    <w:p w:rsidR="004A4682" w:rsidRDefault="004A4682" w:rsidP="001E2D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239341B"/>
    <w:multiLevelType w:val="multilevel"/>
    <w:tmpl w:val="9239341B"/>
    <w:lvl w:ilvl="0">
      <w:start w:val="1"/>
      <w:numFmt w:val="decimal"/>
      <w:lvlText w:val="%1."/>
      <w:lvlJc w:val="left"/>
      <w:pPr>
        <w:ind w:left="941" w:hanging="241"/>
      </w:pPr>
      <w:rPr>
        <w:rFonts w:ascii="宋体" w:eastAsia="宋体" w:hAnsi="宋体" w:cs="宋体" w:hint="default"/>
        <w:w w:val="100"/>
        <w:sz w:val="22"/>
        <w:szCs w:val="22"/>
        <w:lang w:val="zh-CN" w:eastAsia="zh-CN" w:bidi="zh-CN"/>
      </w:rPr>
    </w:lvl>
    <w:lvl w:ilvl="1">
      <w:numFmt w:val="bullet"/>
      <w:lvlText w:val="•"/>
      <w:lvlJc w:val="left"/>
      <w:pPr>
        <w:ind w:left="1774" w:hanging="241"/>
      </w:pPr>
      <w:rPr>
        <w:rFonts w:hint="default"/>
        <w:lang w:val="zh-CN" w:eastAsia="zh-CN" w:bidi="zh-CN"/>
      </w:rPr>
    </w:lvl>
    <w:lvl w:ilvl="2">
      <w:numFmt w:val="bullet"/>
      <w:lvlText w:val="•"/>
      <w:lvlJc w:val="left"/>
      <w:pPr>
        <w:ind w:left="2609" w:hanging="241"/>
      </w:pPr>
      <w:rPr>
        <w:rFonts w:hint="default"/>
        <w:lang w:val="zh-CN" w:eastAsia="zh-CN" w:bidi="zh-CN"/>
      </w:rPr>
    </w:lvl>
    <w:lvl w:ilvl="3">
      <w:numFmt w:val="bullet"/>
      <w:lvlText w:val="•"/>
      <w:lvlJc w:val="left"/>
      <w:pPr>
        <w:ind w:left="3443" w:hanging="241"/>
      </w:pPr>
      <w:rPr>
        <w:rFonts w:hint="default"/>
        <w:lang w:val="zh-CN" w:eastAsia="zh-CN" w:bidi="zh-CN"/>
      </w:rPr>
    </w:lvl>
    <w:lvl w:ilvl="4">
      <w:numFmt w:val="bullet"/>
      <w:lvlText w:val="•"/>
      <w:lvlJc w:val="left"/>
      <w:pPr>
        <w:ind w:left="4278" w:hanging="241"/>
      </w:pPr>
      <w:rPr>
        <w:rFonts w:hint="default"/>
        <w:lang w:val="zh-CN" w:eastAsia="zh-CN" w:bidi="zh-CN"/>
      </w:rPr>
    </w:lvl>
    <w:lvl w:ilvl="5">
      <w:numFmt w:val="bullet"/>
      <w:lvlText w:val="•"/>
      <w:lvlJc w:val="left"/>
      <w:pPr>
        <w:ind w:left="5113" w:hanging="241"/>
      </w:pPr>
      <w:rPr>
        <w:rFonts w:hint="default"/>
        <w:lang w:val="zh-CN" w:eastAsia="zh-CN" w:bidi="zh-CN"/>
      </w:rPr>
    </w:lvl>
    <w:lvl w:ilvl="6">
      <w:numFmt w:val="bullet"/>
      <w:lvlText w:val="•"/>
      <w:lvlJc w:val="left"/>
      <w:pPr>
        <w:ind w:left="5947" w:hanging="241"/>
      </w:pPr>
      <w:rPr>
        <w:rFonts w:hint="default"/>
        <w:lang w:val="zh-CN" w:eastAsia="zh-CN" w:bidi="zh-CN"/>
      </w:rPr>
    </w:lvl>
    <w:lvl w:ilvl="7">
      <w:numFmt w:val="bullet"/>
      <w:lvlText w:val="•"/>
      <w:lvlJc w:val="left"/>
      <w:pPr>
        <w:ind w:left="6782" w:hanging="241"/>
      </w:pPr>
      <w:rPr>
        <w:rFonts w:hint="default"/>
        <w:lang w:val="zh-CN" w:eastAsia="zh-CN" w:bidi="zh-CN"/>
      </w:rPr>
    </w:lvl>
    <w:lvl w:ilvl="8">
      <w:numFmt w:val="bullet"/>
      <w:lvlText w:val="•"/>
      <w:lvlJc w:val="left"/>
      <w:pPr>
        <w:ind w:left="7616" w:hanging="241"/>
      </w:pPr>
      <w:rPr>
        <w:rFonts w:hint="default"/>
        <w:lang w:val="zh-CN" w:eastAsia="zh-CN" w:bidi="zh-CN"/>
      </w:rPr>
    </w:lvl>
  </w:abstractNum>
  <w:abstractNum w:abstractNumId="1">
    <w:nsid w:val="B5E306ED"/>
    <w:multiLevelType w:val="multilevel"/>
    <w:tmpl w:val="B5E306ED"/>
    <w:lvl w:ilvl="0">
      <w:start w:val="1"/>
      <w:numFmt w:val="decimal"/>
      <w:lvlText w:val="（%1）"/>
      <w:lvlJc w:val="left"/>
      <w:pPr>
        <w:ind w:left="1301" w:hanging="601"/>
      </w:pPr>
      <w:rPr>
        <w:rFonts w:ascii="宋体" w:eastAsia="宋体" w:hAnsi="宋体" w:cs="宋体" w:hint="default"/>
        <w:w w:val="100"/>
        <w:sz w:val="22"/>
        <w:szCs w:val="22"/>
        <w:lang w:val="zh-CN" w:eastAsia="zh-CN" w:bidi="zh-CN"/>
      </w:rPr>
    </w:lvl>
    <w:lvl w:ilvl="1">
      <w:numFmt w:val="bullet"/>
      <w:lvlText w:val="•"/>
      <w:lvlJc w:val="left"/>
      <w:pPr>
        <w:ind w:left="2098" w:hanging="601"/>
      </w:pPr>
      <w:rPr>
        <w:rFonts w:hint="default"/>
        <w:lang w:val="zh-CN" w:eastAsia="zh-CN" w:bidi="zh-CN"/>
      </w:rPr>
    </w:lvl>
    <w:lvl w:ilvl="2">
      <w:numFmt w:val="bullet"/>
      <w:lvlText w:val="•"/>
      <w:lvlJc w:val="left"/>
      <w:pPr>
        <w:ind w:left="2897" w:hanging="601"/>
      </w:pPr>
      <w:rPr>
        <w:rFonts w:hint="default"/>
        <w:lang w:val="zh-CN" w:eastAsia="zh-CN" w:bidi="zh-CN"/>
      </w:rPr>
    </w:lvl>
    <w:lvl w:ilvl="3">
      <w:numFmt w:val="bullet"/>
      <w:lvlText w:val="•"/>
      <w:lvlJc w:val="left"/>
      <w:pPr>
        <w:ind w:left="3695" w:hanging="601"/>
      </w:pPr>
      <w:rPr>
        <w:rFonts w:hint="default"/>
        <w:lang w:val="zh-CN" w:eastAsia="zh-CN" w:bidi="zh-CN"/>
      </w:rPr>
    </w:lvl>
    <w:lvl w:ilvl="4">
      <w:numFmt w:val="bullet"/>
      <w:lvlText w:val="•"/>
      <w:lvlJc w:val="left"/>
      <w:pPr>
        <w:ind w:left="4494" w:hanging="601"/>
      </w:pPr>
      <w:rPr>
        <w:rFonts w:hint="default"/>
        <w:lang w:val="zh-CN" w:eastAsia="zh-CN" w:bidi="zh-CN"/>
      </w:rPr>
    </w:lvl>
    <w:lvl w:ilvl="5">
      <w:numFmt w:val="bullet"/>
      <w:lvlText w:val="•"/>
      <w:lvlJc w:val="left"/>
      <w:pPr>
        <w:ind w:left="5293" w:hanging="601"/>
      </w:pPr>
      <w:rPr>
        <w:rFonts w:hint="default"/>
        <w:lang w:val="zh-CN" w:eastAsia="zh-CN" w:bidi="zh-CN"/>
      </w:rPr>
    </w:lvl>
    <w:lvl w:ilvl="6">
      <w:numFmt w:val="bullet"/>
      <w:lvlText w:val="•"/>
      <w:lvlJc w:val="left"/>
      <w:pPr>
        <w:ind w:left="6091" w:hanging="601"/>
      </w:pPr>
      <w:rPr>
        <w:rFonts w:hint="default"/>
        <w:lang w:val="zh-CN" w:eastAsia="zh-CN" w:bidi="zh-CN"/>
      </w:rPr>
    </w:lvl>
    <w:lvl w:ilvl="7">
      <w:numFmt w:val="bullet"/>
      <w:lvlText w:val="•"/>
      <w:lvlJc w:val="left"/>
      <w:pPr>
        <w:ind w:left="6890" w:hanging="601"/>
      </w:pPr>
      <w:rPr>
        <w:rFonts w:hint="default"/>
        <w:lang w:val="zh-CN" w:eastAsia="zh-CN" w:bidi="zh-CN"/>
      </w:rPr>
    </w:lvl>
    <w:lvl w:ilvl="8">
      <w:numFmt w:val="bullet"/>
      <w:lvlText w:val="•"/>
      <w:lvlJc w:val="left"/>
      <w:pPr>
        <w:ind w:left="7688" w:hanging="601"/>
      </w:pPr>
      <w:rPr>
        <w:rFonts w:hint="default"/>
        <w:lang w:val="zh-CN" w:eastAsia="zh-CN" w:bidi="zh-CN"/>
      </w:rPr>
    </w:lvl>
  </w:abstractNum>
  <w:abstractNum w:abstractNumId="2">
    <w:nsid w:val="BF205925"/>
    <w:multiLevelType w:val="multilevel"/>
    <w:tmpl w:val="BF205925"/>
    <w:lvl w:ilvl="0">
      <w:start w:val="1"/>
      <w:numFmt w:val="decimal"/>
      <w:lvlText w:val="%1."/>
      <w:lvlJc w:val="left"/>
      <w:pPr>
        <w:ind w:left="941" w:hanging="241"/>
      </w:pPr>
      <w:rPr>
        <w:rFonts w:ascii="宋体" w:eastAsia="宋体" w:hAnsi="宋体" w:cs="宋体" w:hint="default"/>
        <w:w w:val="100"/>
        <w:sz w:val="22"/>
        <w:szCs w:val="22"/>
        <w:lang w:val="zh-CN" w:eastAsia="zh-CN" w:bidi="zh-CN"/>
      </w:rPr>
    </w:lvl>
    <w:lvl w:ilvl="1">
      <w:numFmt w:val="bullet"/>
      <w:lvlText w:val="•"/>
      <w:lvlJc w:val="left"/>
      <w:pPr>
        <w:ind w:left="1774" w:hanging="241"/>
      </w:pPr>
      <w:rPr>
        <w:rFonts w:hint="default"/>
        <w:lang w:val="zh-CN" w:eastAsia="zh-CN" w:bidi="zh-CN"/>
      </w:rPr>
    </w:lvl>
    <w:lvl w:ilvl="2">
      <w:numFmt w:val="bullet"/>
      <w:lvlText w:val="•"/>
      <w:lvlJc w:val="left"/>
      <w:pPr>
        <w:ind w:left="2609" w:hanging="241"/>
      </w:pPr>
      <w:rPr>
        <w:rFonts w:hint="default"/>
        <w:lang w:val="zh-CN" w:eastAsia="zh-CN" w:bidi="zh-CN"/>
      </w:rPr>
    </w:lvl>
    <w:lvl w:ilvl="3">
      <w:numFmt w:val="bullet"/>
      <w:lvlText w:val="•"/>
      <w:lvlJc w:val="left"/>
      <w:pPr>
        <w:ind w:left="3443" w:hanging="241"/>
      </w:pPr>
      <w:rPr>
        <w:rFonts w:hint="default"/>
        <w:lang w:val="zh-CN" w:eastAsia="zh-CN" w:bidi="zh-CN"/>
      </w:rPr>
    </w:lvl>
    <w:lvl w:ilvl="4">
      <w:numFmt w:val="bullet"/>
      <w:lvlText w:val="•"/>
      <w:lvlJc w:val="left"/>
      <w:pPr>
        <w:ind w:left="4278" w:hanging="241"/>
      </w:pPr>
      <w:rPr>
        <w:rFonts w:hint="default"/>
        <w:lang w:val="zh-CN" w:eastAsia="zh-CN" w:bidi="zh-CN"/>
      </w:rPr>
    </w:lvl>
    <w:lvl w:ilvl="5">
      <w:numFmt w:val="bullet"/>
      <w:lvlText w:val="•"/>
      <w:lvlJc w:val="left"/>
      <w:pPr>
        <w:ind w:left="5113" w:hanging="241"/>
      </w:pPr>
      <w:rPr>
        <w:rFonts w:hint="default"/>
        <w:lang w:val="zh-CN" w:eastAsia="zh-CN" w:bidi="zh-CN"/>
      </w:rPr>
    </w:lvl>
    <w:lvl w:ilvl="6">
      <w:numFmt w:val="bullet"/>
      <w:lvlText w:val="•"/>
      <w:lvlJc w:val="left"/>
      <w:pPr>
        <w:ind w:left="5947" w:hanging="241"/>
      </w:pPr>
      <w:rPr>
        <w:rFonts w:hint="default"/>
        <w:lang w:val="zh-CN" w:eastAsia="zh-CN" w:bidi="zh-CN"/>
      </w:rPr>
    </w:lvl>
    <w:lvl w:ilvl="7">
      <w:numFmt w:val="bullet"/>
      <w:lvlText w:val="•"/>
      <w:lvlJc w:val="left"/>
      <w:pPr>
        <w:ind w:left="6782" w:hanging="241"/>
      </w:pPr>
      <w:rPr>
        <w:rFonts w:hint="default"/>
        <w:lang w:val="zh-CN" w:eastAsia="zh-CN" w:bidi="zh-CN"/>
      </w:rPr>
    </w:lvl>
    <w:lvl w:ilvl="8">
      <w:numFmt w:val="bullet"/>
      <w:lvlText w:val="•"/>
      <w:lvlJc w:val="left"/>
      <w:pPr>
        <w:ind w:left="7616" w:hanging="241"/>
      </w:pPr>
      <w:rPr>
        <w:rFonts w:hint="default"/>
        <w:lang w:val="zh-CN" w:eastAsia="zh-CN" w:bidi="zh-CN"/>
      </w:rPr>
    </w:lvl>
  </w:abstractNum>
  <w:abstractNum w:abstractNumId="3">
    <w:nsid w:val="C8879AEF"/>
    <w:multiLevelType w:val="multilevel"/>
    <w:tmpl w:val="C8879AEF"/>
    <w:lvl w:ilvl="0">
      <w:start w:val="1"/>
      <w:numFmt w:val="decimal"/>
      <w:lvlText w:val="%1."/>
      <w:lvlJc w:val="left"/>
      <w:pPr>
        <w:ind w:left="220" w:hanging="243"/>
      </w:pPr>
      <w:rPr>
        <w:rFonts w:ascii="宋体" w:eastAsia="宋体" w:hAnsi="宋体" w:cs="宋体" w:hint="default"/>
        <w:w w:val="100"/>
        <w:sz w:val="22"/>
        <w:szCs w:val="22"/>
        <w:lang w:val="zh-CN" w:eastAsia="zh-CN" w:bidi="zh-CN"/>
      </w:rPr>
    </w:lvl>
    <w:lvl w:ilvl="1">
      <w:numFmt w:val="bullet"/>
      <w:lvlText w:val="•"/>
      <w:lvlJc w:val="left"/>
      <w:pPr>
        <w:ind w:left="1126" w:hanging="243"/>
      </w:pPr>
      <w:rPr>
        <w:rFonts w:hint="default"/>
        <w:lang w:val="zh-CN" w:eastAsia="zh-CN" w:bidi="zh-CN"/>
      </w:rPr>
    </w:lvl>
    <w:lvl w:ilvl="2">
      <w:numFmt w:val="bullet"/>
      <w:lvlText w:val="•"/>
      <w:lvlJc w:val="left"/>
      <w:pPr>
        <w:ind w:left="2033" w:hanging="243"/>
      </w:pPr>
      <w:rPr>
        <w:rFonts w:hint="default"/>
        <w:lang w:val="zh-CN" w:eastAsia="zh-CN" w:bidi="zh-CN"/>
      </w:rPr>
    </w:lvl>
    <w:lvl w:ilvl="3">
      <w:numFmt w:val="bullet"/>
      <w:lvlText w:val="•"/>
      <w:lvlJc w:val="left"/>
      <w:pPr>
        <w:ind w:left="2939" w:hanging="243"/>
      </w:pPr>
      <w:rPr>
        <w:rFonts w:hint="default"/>
        <w:lang w:val="zh-CN" w:eastAsia="zh-CN" w:bidi="zh-CN"/>
      </w:rPr>
    </w:lvl>
    <w:lvl w:ilvl="4">
      <w:numFmt w:val="bullet"/>
      <w:lvlText w:val="•"/>
      <w:lvlJc w:val="left"/>
      <w:pPr>
        <w:ind w:left="3846" w:hanging="243"/>
      </w:pPr>
      <w:rPr>
        <w:rFonts w:hint="default"/>
        <w:lang w:val="zh-CN" w:eastAsia="zh-CN" w:bidi="zh-CN"/>
      </w:rPr>
    </w:lvl>
    <w:lvl w:ilvl="5">
      <w:numFmt w:val="bullet"/>
      <w:lvlText w:val="•"/>
      <w:lvlJc w:val="left"/>
      <w:pPr>
        <w:ind w:left="4753" w:hanging="243"/>
      </w:pPr>
      <w:rPr>
        <w:rFonts w:hint="default"/>
        <w:lang w:val="zh-CN" w:eastAsia="zh-CN" w:bidi="zh-CN"/>
      </w:rPr>
    </w:lvl>
    <w:lvl w:ilvl="6">
      <w:numFmt w:val="bullet"/>
      <w:lvlText w:val="•"/>
      <w:lvlJc w:val="left"/>
      <w:pPr>
        <w:ind w:left="5659" w:hanging="243"/>
      </w:pPr>
      <w:rPr>
        <w:rFonts w:hint="default"/>
        <w:lang w:val="zh-CN" w:eastAsia="zh-CN" w:bidi="zh-CN"/>
      </w:rPr>
    </w:lvl>
    <w:lvl w:ilvl="7">
      <w:numFmt w:val="bullet"/>
      <w:lvlText w:val="•"/>
      <w:lvlJc w:val="left"/>
      <w:pPr>
        <w:ind w:left="6566" w:hanging="243"/>
      </w:pPr>
      <w:rPr>
        <w:rFonts w:hint="default"/>
        <w:lang w:val="zh-CN" w:eastAsia="zh-CN" w:bidi="zh-CN"/>
      </w:rPr>
    </w:lvl>
    <w:lvl w:ilvl="8">
      <w:numFmt w:val="bullet"/>
      <w:lvlText w:val="•"/>
      <w:lvlJc w:val="left"/>
      <w:pPr>
        <w:ind w:left="7472" w:hanging="243"/>
      </w:pPr>
      <w:rPr>
        <w:rFonts w:hint="default"/>
        <w:lang w:val="zh-CN" w:eastAsia="zh-CN" w:bidi="zh-CN"/>
      </w:rPr>
    </w:lvl>
  </w:abstractNum>
  <w:abstractNum w:abstractNumId="4">
    <w:nsid w:val="00C2369A"/>
    <w:multiLevelType w:val="multilevel"/>
    <w:tmpl w:val="00C2369A"/>
    <w:lvl w:ilvl="0">
      <w:start w:val="1"/>
      <w:numFmt w:val="decimalEnclosedCircle"/>
      <w:lvlText w:val="%1"/>
      <w:lvlJc w:val="left"/>
      <w:pPr>
        <w:ind w:left="960" w:hanging="360"/>
      </w:pPr>
      <w:rPr>
        <w:rFonts w:hint="default"/>
      </w:rPr>
    </w:lvl>
    <w:lvl w:ilvl="1">
      <w:start w:val="1"/>
      <w:numFmt w:val="lowerLetter"/>
      <w:lvlText w:val="%2)"/>
      <w:lvlJc w:val="left"/>
      <w:pPr>
        <w:ind w:left="1440" w:hanging="420"/>
      </w:pPr>
    </w:lvl>
    <w:lvl w:ilvl="2">
      <w:start w:val="1"/>
      <w:numFmt w:val="lowerRoman"/>
      <w:lvlText w:val="%3."/>
      <w:lvlJc w:val="right"/>
      <w:pPr>
        <w:ind w:left="1860" w:hanging="420"/>
      </w:pPr>
    </w:lvl>
    <w:lvl w:ilvl="3">
      <w:start w:val="1"/>
      <w:numFmt w:val="decimal"/>
      <w:lvlText w:val="%4."/>
      <w:lvlJc w:val="left"/>
      <w:pPr>
        <w:ind w:left="2280" w:hanging="420"/>
      </w:pPr>
    </w:lvl>
    <w:lvl w:ilvl="4">
      <w:start w:val="1"/>
      <w:numFmt w:val="lowerLetter"/>
      <w:lvlText w:val="%5)"/>
      <w:lvlJc w:val="left"/>
      <w:pPr>
        <w:ind w:left="2700" w:hanging="420"/>
      </w:pPr>
    </w:lvl>
    <w:lvl w:ilvl="5">
      <w:start w:val="1"/>
      <w:numFmt w:val="lowerRoman"/>
      <w:lvlText w:val="%6."/>
      <w:lvlJc w:val="right"/>
      <w:pPr>
        <w:ind w:left="3120" w:hanging="420"/>
      </w:pPr>
    </w:lvl>
    <w:lvl w:ilvl="6">
      <w:start w:val="1"/>
      <w:numFmt w:val="decimal"/>
      <w:lvlText w:val="%7."/>
      <w:lvlJc w:val="left"/>
      <w:pPr>
        <w:ind w:left="3540" w:hanging="420"/>
      </w:pPr>
    </w:lvl>
    <w:lvl w:ilvl="7">
      <w:start w:val="1"/>
      <w:numFmt w:val="lowerLetter"/>
      <w:lvlText w:val="%8)"/>
      <w:lvlJc w:val="left"/>
      <w:pPr>
        <w:ind w:left="3960" w:hanging="420"/>
      </w:pPr>
    </w:lvl>
    <w:lvl w:ilvl="8">
      <w:start w:val="1"/>
      <w:numFmt w:val="lowerRoman"/>
      <w:lvlText w:val="%9."/>
      <w:lvlJc w:val="right"/>
      <w:pPr>
        <w:ind w:left="4380" w:hanging="420"/>
      </w:pPr>
    </w:lvl>
  </w:abstractNum>
  <w:abstractNum w:abstractNumId="5">
    <w:nsid w:val="0248C179"/>
    <w:multiLevelType w:val="multilevel"/>
    <w:tmpl w:val="0248C179"/>
    <w:lvl w:ilvl="0">
      <w:start w:val="1"/>
      <w:numFmt w:val="decimal"/>
      <w:lvlText w:val="%1."/>
      <w:lvlJc w:val="left"/>
      <w:pPr>
        <w:ind w:left="220" w:hanging="241"/>
      </w:pPr>
      <w:rPr>
        <w:rFonts w:ascii="宋体" w:eastAsia="宋体" w:hAnsi="宋体" w:cs="宋体" w:hint="default"/>
        <w:spacing w:val="-92"/>
        <w:w w:val="100"/>
        <w:sz w:val="22"/>
        <w:szCs w:val="22"/>
        <w:lang w:val="zh-CN" w:eastAsia="zh-CN" w:bidi="zh-CN"/>
      </w:rPr>
    </w:lvl>
    <w:lvl w:ilvl="1">
      <w:numFmt w:val="bullet"/>
      <w:lvlText w:val="•"/>
      <w:lvlJc w:val="left"/>
      <w:pPr>
        <w:ind w:left="1126" w:hanging="241"/>
      </w:pPr>
      <w:rPr>
        <w:rFonts w:hint="default"/>
        <w:lang w:val="zh-CN" w:eastAsia="zh-CN" w:bidi="zh-CN"/>
      </w:rPr>
    </w:lvl>
    <w:lvl w:ilvl="2">
      <w:numFmt w:val="bullet"/>
      <w:lvlText w:val="•"/>
      <w:lvlJc w:val="left"/>
      <w:pPr>
        <w:ind w:left="2033" w:hanging="241"/>
      </w:pPr>
      <w:rPr>
        <w:rFonts w:hint="default"/>
        <w:lang w:val="zh-CN" w:eastAsia="zh-CN" w:bidi="zh-CN"/>
      </w:rPr>
    </w:lvl>
    <w:lvl w:ilvl="3">
      <w:numFmt w:val="bullet"/>
      <w:lvlText w:val="•"/>
      <w:lvlJc w:val="left"/>
      <w:pPr>
        <w:ind w:left="2939" w:hanging="241"/>
      </w:pPr>
      <w:rPr>
        <w:rFonts w:hint="default"/>
        <w:lang w:val="zh-CN" w:eastAsia="zh-CN" w:bidi="zh-CN"/>
      </w:rPr>
    </w:lvl>
    <w:lvl w:ilvl="4">
      <w:numFmt w:val="bullet"/>
      <w:lvlText w:val="•"/>
      <w:lvlJc w:val="left"/>
      <w:pPr>
        <w:ind w:left="3846" w:hanging="241"/>
      </w:pPr>
      <w:rPr>
        <w:rFonts w:hint="default"/>
        <w:lang w:val="zh-CN" w:eastAsia="zh-CN" w:bidi="zh-CN"/>
      </w:rPr>
    </w:lvl>
    <w:lvl w:ilvl="5">
      <w:numFmt w:val="bullet"/>
      <w:lvlText w:val="•"/>
      <w:lvlJc w:val="left"/>
      <w:pPr>
        <w:ind w:left="4753" w:hanging="241"/>
      </w:pPr>
      <w:rPr>
        <w:rFonts w:hint="default"/>
        <w:lang w:val="zh-CN" w:eastAsia="zh-CN" w:bidi="zh-CN"/>
      </w:rPr>
    </w:lvl>
    <w:lvl w:ilvl="6">
      <w:numFmt w:val="bullet"/>
      <w:lvlText w:val="•"/>
      <w:lvlJc w:val="left"/>
      <w:pPr>
        <w:ind w:left="5659" w:hanging="241"/>
      </w:pPr>
      <w:rPr>
        <w:rFonts w:hint="default"/>
        <w:lang w:val="zh-CN" w:eastAsia="zh-CN" w:bidi="zh-CN"/>
      </w:rPr>
    </w:lvl>
    <w:lvl w:ilvl="7">
      <w:numFmt w:val="bullet"/>
      <w:lvlText w:val="•"/>
      <w:lvlJc w:val="left"/>
      <w:pPr>
        <w:ind w:left="6566" w:hanging="241"/>
      </w:pPr>
      <w:rPr>
        <w:rFonts w:hint="default"/>
        <w:lang w:val="zh-CN" w:eastAsia="zh-CN" w:bidi="zh-CN"/>
      </w:rPr>
    </w:lvl>
    <w:lvl w:ilvl="8">
      <w:numFmt w:val="bullet"/>
      <w:lvlText w:val="•"/>
      <w:lvlJc w:val="left"/>
      <w:pPr>
        <w:ind w:left="7472" w:hanging="241"/>
      </w:pPr>
      <w:rPr>
        <w:rFonts w:hint="default"/>
        <w:lang w:val="zh-CN" w:eastAsia="zh-CN" w:bidi="zh-CN"/>
      </w:rPr>
    </w:lvl>
  </w:abstractNum>
  <w:abstractNum w:abstractNumId="6">
    <w:nsid w:val="16377A01"/>
    <w:multiLevelType w:val="hybridMultilevel"/>
    <w:tmpl w:val="943AE9C0"/>
    <w:lvl w:ilvl="0" w:tplc="FE4E8F40">
      <w:start w:val="2"/>
      <w:numFmt w:val="decimal"/>
      <w:lvlText w:val="%1."/>
      <w:lvlJc w:val="left"/>
      <w:pPr>
        <w:ind w:left="317" w:hanging="215"/>
        <w:jc w:val="left"/>
      </w:pPr>
      <w:rPr>
        <w:rFonts w:hint="default"/>
        <w:spacing w:val="-68"/>
        <w:w w:val="97"/>
      </w:rPr>
    </w:lvl>
    <w:lvl w:ilvl="1" w:tplc="F2F2DDB2">
      <w:numFmt w:val="bullet"/>
      <w:lvlText w:val="•"/>
      <w:lvlJc w:val="left"/>
      <w:pPr>
        <w:ind w:left="512" w:hanging="215"/>
      </w:pPr>
      <w:rPr>
        <w:rFonts w:hint="default"/>
      </w:rPr>
    </w:lvl>
    <w:lvl w:ilvl="2" w:tplc="91C853EE">
      <w:numFmt w:val="bullet"/>
      <w:lvlText w:val="•"/>
      <w:lvlJc w:val="left"/>
      <w:pPr>
        <w:ind w:left="704" w:hanging="215"/>
      </w:pPr>
      <w:rPr>
        <w:rFonts w:hint="default"/>
      </w:rPr>
    </w:lvl>
    <w:lvl w:ilvl="3" w:tplc="2368BA9C">
      <w:numFmt w:val="bullet"/>
      <w:lvlText w:val="•"/>
      <w:lvlJc w:val="left"/>
      <w:pPr>
        <w:ind w:left="896" w:hanging="215"/>
      </w:pPr>
      <w:rPr>
        <w:rFonts w:hint="default"/>
      </w:rPr>
    </w:lvl>
    <w:lvl w:ilvl="4" w:tplc="9EACBD92">
      <w:numFmt w:val="bullet"/>
      <w:lvlText w:val="•"/>
      <w:lvlJc w:val="left"/>
      <w:pPr>
        <w:ind w:left="1089" w:hanging="215"/>
      </w:pPr>
      <w:rPr>
        <w:rFonts w:hint="default"/>
      </w:rPr>
    </w:lvl>
    <w:lvl w:ilvl="5" w:tplc="08B2F420">
      <w:numFmt w:val="bullet"/>
      <w:lvlText w:val="•"/>
      <w:lvlJc w:val="left"/>
      <w:pPr>
        <w:ind w:left="1281" w:hanging="215"/>
      </w:pPr>
      <w:rPr>
        <w:rFonts w:hint="default"/>
      </w:rPr>
    </w:lvl>
    <w:lvl w:ilvl="6" w:tplc="17F21814">
      <w:numFmt w:val="bullet"/>
      <w:lvlText w:val="•"/>
      <w:lvlJc w:val="left"/>
      <w:pPr>
        <w:ind w:left="1473" w:hanging="215"/>
      </w:pPr>
      <w:rPr>
        <w:rFonts w:hint="default"/>
      </w:rPr>
    </w:lvl>
    <w:lvl w:ilvl="7" w:tplc="3488CD72">
      <w:numFmt w:val="bullet"/>
      <w:lvlText w:val="•"/>
      <w:lvlJc w:val="left"/>
      <w:pPr>
        <w:ind w:left="1666" w:hanging="215"/>
      </w:pPr>
      <w:rPr>
        <w:rFonts w:hint="default"/>
      </w:rPr>
    </w:lvl>
    <w:lvl w:ilvl="8" w:tplc="287EE2FE">
      <w:numFmt w:val="bullet"/>
      <w:lvlText w:val="•"/>
      <w:lvlJc w:val="left"/>
      <w:pPr>
        <w:ind w:left="1858" w:hanging="215"/>
      </w:pPr>
      <w:rPr>
        <w:rFonts w:hint="default"/>
      </w:rPr>
    </w:lvl>
  </w:abstractNum>
  <w:abstractNum w:abstractNumId="7">
    <w:nsid w:val="16A85CDE"/>
    <w:multiLevelType w:val="hybridMultilevel"/>
    <w:tmpl w:val="150A6E32"/>
    <w:lvl w:ilvl="0" w:tplc="D0E0D0B4">
      <w:start w:val="1"/>
      <w:numFmt w:val="decimal"/>
      <w:lvlText w:val="%1."/>
      <w:lvlJc w:val="left"/>
      <w:pPr>
        <w:ind w:left="126" w:hanging="209"/>
        <w:jc w:val="left"/>
      </w:pPr>
      <w:rPr>
        <w:rFonts w:hint="default"/>
        <w:spacing w:val="-66"/>
        <w:w w:val="94"/>
      </w:rPr>
    </w:lvl>
    <w:lvl w:ilvl="1" w:tplc="3D74D52E">
      <w:numFmt w:val="bullet"/>
      <w:lvlText w:val="•"/>
      <w:lvlJc w:val="left"/>
      <w:pPr>
        <w:ind w:left="331" w:hanging="209"/>
      </w:pPr>
      <w:rPr>
        <w:rFonts w:hint="default"/>
      </w:rPr>
    </w:lvl>
    <w:lvl w:ilvl="2" w:tplc="E0D4AF88">
      <w:numFmt w:val="bullet"/>
      <w:lvlText w:val="•"/>
      <w:lvlJc w:val="left"/>
      <w:pPr>
        <w:ind w:left="543" w:hanging="209"/>
      </w:pPr>
      <w:rPr>
        <w:rFonts w:hint="default"/>
      </w:rPr>
    </w:lvl>
    <w:lvl w:ilvl="3" w:tplc="61B27F10">
      <w:numFmt w:val="bullet"/>
      <w:lvlText w:val="•"/>
      <w:lvlJc w:val="left"/>
      <w:pPr>
        <w:ind w:left="754" w:hanging="209"/>
      </w:pPr>
      <w:rPr>
        <w:rFonts w:hint="default"/>
      </w:rPr>
    </w:lvl>
    <w:lvl w:ilvl="4" w:tplc="FB5E0FD8">
      <w:numFmt w:val="bullet"/>
      <w:lvlText w:val="•"/>
      <w:lvlJc w:val="left"/>
      <w:pPr>
        <w:ind w:left="966" w:hanging="209"/>
      </w:pPr>
      <w:rPr>
        <w:rFonts w:hint="default"/>
      </w:rPr>
    </w:lvl>
    <w:lvl w:ilvl="5" w:tplc="55B2EDF4">
      <w:numFmt w:val="bullet"/>
      <w:lvlText w:val="•"/>
      <w:lvlJc w:val="left"/>
      <w:pPr>
        <w:ind w:left="1177" w:hanging="209"/>
      </w:pPr>
      <w:rPr>
        <w:rFonts w:hint="default"/>
      </w:rPr>
    </w:lvl>
    <w:lvl w:ilvl="6" w:tplc="62F84016">
      <w:numFmt w:val="bullet"/>
      <w:lvlText w:val="•"/>
      <w:lvlJc w:val="left"/>
      <w:pPr>
        <w:ind w:left="1389" w:hanging="209"/>
      </w:pPr>
      <w:rPr>
        <w:rFonts w:hint="default"/>
      </w:rPr>
    </w:lvl>
    <w:lvl w:ilvl="7" w:tplc="21CC0E8A">
      <w:numFmt w:val="bullet"/>
      <w:lvlText w:val="•"/>
      <w:lvlJc w:val="left"/>
      <w:pPr>
        <w:ind w:left="1600" w:hanging="209"/>
      </w:pPr>
      <w:rPr>
        <w:rFonts w:hint="default"/>
      </w:rPr>
    </w:lvl>
    <w:lvl w:ilvl="8" w:tplc="1896A134">
      <w:numFmt w:val="bullet"/>
      <w:lvlText w:val="•"/>
      <w:lvlJc w:val="left"/>
      <w:pPr>
        <w:ind w:left="1812" w:hanging="209"/>
      </w:pPr>
      <w:rPr>
        <w:rFonts w:hint="default"/>
      </w:rPr>
    </w:lvl>
  </w:abstractNum>
  <w:abstractNum w:abstractNumId="8">
    <w:nsid w:val="21DC4078"/>
    <w:multiLevelType w:val="hybridMultilevel"/>
    <w:tmpl w:val="F3D248BC"/>
    <w:lvl w:ilvl="0" w:tplc="B4B03DE6">
      <w:start w:val="1"/>
      <w:numFmt w:val="decimal"/>
      <w:lvlText w:val="%1."/>
      <w:lvlJc w:val="left"/>
      <w:pPr>
        <w:ind w:left="360" w:hanging="360"/>
      </w:pPr>
      <w:rPr>
        <w:rFonts w:ascii="Times New Roman" w:eastAsia="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5B654F3"/>
    <w:multiLevelType w:val="multilevel"/>
    <w:tmpl w:val="25B654F3"/>
    <w:lvl w:ilvl="0">
      <w:start w:val="1"/>
      <w:numFmt w:val="decimal"/>
      <w:lvlText w:val="%1."/>
      <w:lvlJc w:val="left"/>
      <w:pPr>
        <w:ind w:left="220" w:hanging="241"/>
      </w:pPr>
      <w:rPr>
        <w:rFonts w:ascii="宋体" w:eastAsia="宋体" w:hAnsi="宋体" w:cs="宋体" w:hint="default"/>
        <w:spacing w:val="-48"/>
        <w:w w:val="100"/>
        <w:sz w:val="22"/>
        <w:szCs w:val="22"/>
        <w:lang w:val="zh-CN" w:eastAsia="zh-CN" w:bidi="zh-CN"/>
      </w:rPr>
    </w:lvl>
    <w:lvl w:ilvl="1">
      <w:numFmt w:val="bullet"/>
      <w:lvlText w:val="•"/>
      <w:lvlJc w:val="left"/>
      <w:pPr>
        <w:ind w:left="1126" w:hanging="241"/>
      </w:pPr>
      <w:rPr>
        <w:rFonts w:hint="default"/>
        <w:lang w:val="zh-CN" w:eastAsia="zh-CN" w:bidi="zh-CN"/>
      </w:rPr>
    </w:lvl>
    <w:lvl w:ilvl="2">
      <w:numFmt w:val="bullet"/>
      <w:lvlText w:val="•"/>
      <w:lvlJc w:val="left"/>
      <w:pPr>
        <w:ind w:left="2033" w:hanging="241"/>
      </w:pPr>
      <w:rPr>
        <w:rFonts w:hint="default"/>
        <w:lang w:val="zh-CN" w:eastAsia="zh-CN" w:bidi="zh-CN"/>
      </w:rPr>
    </w:lvl>
    <w:lvl w:ilvl="3">
      <w:numFmt w:val="bullet"/>
      <w:lvlText w:val="•"/>
      <w:lvlJc w:val="left"/>
      <w:pPr>
        <w:ind w:left="2939" w:hanging="241"/>
      </w:pPr>
      <w:rPr>
        <w:rFonts w:hint="default"/>
        <w:lang w:val="zh-CN" w:eastAsia="zh-CN" w:bidi="zh-CN"/>
      </w:rPr>
    </w:lvl>
    <w:lvl w:ilvl="4">
      <w:numFmt w:val="bullet"/>
      <w:lvlText w:val="•"/>
      <w:lvlJc w:val="left"/>
      <w:pPr>
        <w:ind w:left="3846" w:hanging="241"/>
      </w:pPr>
      <w:rPr>
        <w:rFonts w:hint="default"/>
        <w:lang w:val="zh-CN" w:eastAsia="zh-CN" w:bidi="zh-CN"/>
      </w:rPr>
    </w:lvl>
    <w:lvl w:ilvl="5">
      <w:numFmt w:val="bullet"/>
      <w:lvlText w:val="•"/>
      <w:lvlJc w:val="left"/>
      <w:pPr>
        <w:ind w:left="4753" w:hanging="241"/>
      </w:pPr>
      <w:rPr>
        <w:rFonts w:hint="default"/>
        <w:lang w:val="zh-CN" w:eastAsia="zh-CN" w:bidi="zh-CN"/>
      </w:rPr>
    </w:lvl>
    <w:lvl w:ilvl="6">
      <w:numFmt w:val="bullet"/>
      <w:lvlText w:val="•"/>
      <w:lvlJc w:val="left"/>
      <w:pPr>
        <w:ind w:left="5659" w:hanging="241"/>
      </w:pPr>
      <w:rPr>
        <w:rFonts w:hint="default"/>
        <w:lang w:val="zh-CN" w:eastAsia="zh-CN" w:bidi="zh-CN"/>
      </w:rPr>
    </w:lvl>
    <w:lvl w:ilvl="7">
      <w:numFmt w:val="bullet"/>
      <w:lvlText w:val="•"/>
      <w:lvlJc w:val="left"/>
      <w:pPr>
        <w:ind w:left="6566" w:hanging="241"/>
      </w:pPr>
      <w:rPr>
        <w:rFonts w:hint="default"/>
        <w:lang w:val="zh-CN" w:eastAsia="zh-CN" w:bidi="zh-CN"/>
      </w:rPr>
    </w:lvl>
    <w:lvl w:ilvl="8">
      <w:numFmt w:val="bullet"/>
      <w:lvlText w:val="•"/>
      <w:lvlJc w:val="left"/>
      <w:pPr>
        <w:ind w:left="7472" w:hanging="241"/>
      </w:pPr>
      <w:rPr>
        <w:rFonts w:hint="default"/>
        <w:lang w:val="zh-CN" w:eastAsia="zh-CN" w:bidi="zh-CN"/>
      </w:rPr>
    </w:lvl>
  </w:abstractNum>
  <w:abstractNum w:abstractNumId="10">
    <w:nsid w:val="2A8F537B"/>
    <w:multiLevelType w:val="multilevel"/>
    <w:tmpl w:val="2A8F537B"/>
    <w:lvl w:ilvl="0">
      <w:start w:val="1"/>
      <w:numFmt w:val="decimal"/>
      <w:lvlText w:val="%1."/>
      <w:lvlJc w:val="left"/>
      <w:pPr>
        <w:ind w:left="107" w:hanging="241"/>
      </w:pPr>
      <w:rPr>
        <w:rFonts w:ascii="宋体" w:eastAsia="宋体" w:hAnsi="宋体" w:cs="宋体" w:hint="default"/>
        <w:spacing w:val="-16"/>
        <w:w w:val="100"/>
        <w:sz w:val="22"/>
        <w:szCs w:val="22"/>
        <w:lang w:val="zh-CN" w:eastAsia="zh-CN" w:bidi="zh-CN"/>
      </w:rPr>
    </w:lvl>
    <w:lvl w:ilvl="1">
      <w:numFmt w:val="bullet"/>
      <w:lvlText w:val="•"/>
      <w:lvlJc w:val="left"/>
      <w:pPr>
        <w:ind w:left="519" w:hanging="241"/>
      </w:pPr>
      <w:rPr>
        <w:rFonts w:hint="default"/>
        <w:lang w:val="zh-CN" w:eastAsia="zh-CN" w:bidi="zh-CN"/>
      </w:rPr>
    </w:lvl>
    <w:lvl w:ilvl="2">
      <w:numFmt w:val="bullet"/>
      <w:lvlText w:val="•"/>
      <w:lvlJc w:val="left"/>
      <w:pPr>
        <w:ind w:left="939" w:hanging="241"/>
      </w:pPr>
      <w:rPr>
        <w:rFonts w:hint="default"/>
        <w:lang w:val="zh-CN" w:eastAsia="zh-CN" w:bidi="zh-CN"/>
      </w:rPr>
    </w:lvl>
    <w:lvl w:ilvl="3">
      <w:numFmt w:val="bullet"/>
      <w:lvlText w:val="•"/>
      <w:lvlJc w:val="left"/>
      <w:pPr>
        <w:ind w:left="1358" w:hanging="241"/>
      </w:pPr>
      <w:rPr>
        <w:rFonts w:hint="default"/>
        <w:lang w:val="zh-CN" w:eastAsia="zh-CN" w:bidi="zh-CN"/>
      </w:rPr>
    </w:lvl>
    <w:lvl w:ilvl="4">
      <w:numFmt w:val="bullet"/>
      <w:lvlText w:val="•"/>
      <w:lvlJc w:val="left"/>
      <w:pPr>
        <w:ind w:left="1778" w:hanging="241"/>
      </w:pPr>
      <w:rPr>
        <w:rFonts w:hint="default"/>
        <w:lang w:val="zh-CN" w:eastAsia="zh-CN" w:bidi="zh-CN"/>
      </w:rPr>
    </w:lvl>
    <w:lvl w:ilvl="5">
      <w:numFmt w:val="bullet"/>
      <w:lvlText w:val="•"/>
      <w:lvlJc w:val="left"/>
      <w:pPr>
        <w:ind w:left="2197" w:hanging="241"/>
      </w:pPr>
      <w:rPr>
        <w:rFonts w:hint="default"/>
        <w:lang w:val="zh-CN" w:eastAsia="zh-CN" w:bidi="zh-CN"/>
      </w:rPr>
    </w:lvl>
    <w:lvl w:ilvl="6">
      <w:numFmt w:val="bullet"/>
      <w:lvlText w:val="•"/>
      <w:lvlJc w:val="left"/>
      <w:pPr>
        <w:ind w:left="2617" w:hanging="241"/>
      </w:pPr>
      <w:rPr>
        <w:rFonts w:hint="default"/>
        <w:lang w:val="zh-CN" w:eastAsia="zh-CN" w:bidi="zh-CN"/>
      </w:rPr>
    </w:lvl>
    <w:lvl w:ilvl="7">
      <w:numFmt w:val="bullet"/>
      <w:lvlText w:val="•"/>
      <w:lvlJc w:val="left"/>
      <w:pPr>
        <w:ind w:left="3036" w:hanging="241"/>
      </w:pPr>
      <w:rPr>
        <w:rFonts w:hint="default"/>
        <w:lang w:val="zh-CN" w:eastAsia="zh-CN" w:bidi="zh-CN"/>
      </w:rPr>
    </w:lvl>
    <w:lvl w:ilvl="8">
      <w:numFmt w:val="bullet"/>
      <w:lvlText w:val="•"/>
      <w:lvlJc w:val="left"/>
      <w:pPr>
        <w:ind w:left="3456" w:hanging="241"/>
      </w:pPr>
      <w:rPr>
        <w:rFonts w:hint="default"/>
        <w:lang w:val="zh-CN" w:eastAsia="zh-CN" w:bidi="zh-CN"/>
      </w:rPr>
    </w:lvl>
  </w:abstractNum>
  <w:abstractNum w:abstractNumId="11">
    <w:nsid w:val="3A7B4F8E"/>
    <w:multiLevelType w:val="hybridMultilevel"/>
    <w:tmpl w:val="9E92C730"/>
    <w:lvl w:ilvl="0" w:tplc="18D06C66">
      <w:start w:val="1"/>
      <w:numFmt w:val="decimal"/>
      <w:lvlText w:val="%1."/>
      <w:lvlJc w:val="left"/>
      <w:pPr>
        <w:ind w:left="329" w:hanging="218"/>
        <w:jc w:val="left"/>
      </w:pPr>
      <w:rPr>
        <w:rFonts w:hint="default"/>
        <w:spacing w:val="-1"/>
        <w:w w:val="108"/>
      </w:rPr>
    </w:lvl>
    <w:lvl w:ilvl="1" w:tplc="113A5828">
      <w:numFmt w:val="bullet"/>
      <w:lvlText w:val="•"/>
      <w:lvlJc w:val="left"/>
      <w:pPr>
        <w:ind w:left="699" w:hanging="218"/>
      </w:pPr>
      <w:rPr>
        <w:rFonts w:hint="default"/>
      </w:rPr>
    </w:lvl>
    <w:lvl w:ilvl="2" w:tplc="73109618">
      <w:numFmt w:val="bullet"/>
      <w:lvlText w:val="•"/>
      <w:lvlJc w:val="left"/>
      <w:pPr>
        <w:ind w:left="1078" w:hanging="218"/>
      </w:pPr>
      <w:rPr>
        <w:rFonts w:hint="default"/>
      </w:rPr>
    </w:lvl>
    <w:lvl w:ilvl="3" w:tplc="BF06CFB6">
      <w:numFmt w:val="bullet"/>
      <w:lvlText w:val="•"/>
      <w:lvlJc w:val="left"/>
      <w:pPr>
        <w:ind w:left="1457" w:hanging="218"/>
      </w:pPr>
      <w:rPr>
        <w:rFonts w:hint="default"/>
      </w:rPr>
    </w:lvl>
    <w:lvl w:ilvl="4" w:tplc="EECE15D6">
      <w:numFmt w:val="bullet"/>
      <w:lvlText w:val="•"/>
      <w:lvlJc w:val="left"/>
      <w:pPr>
        <w:ind w:left="1837" w:hanging="218"/>
      </w:pPr>
      <w:rPr>
        <w:rFonts w:hint="default"/>
      </w:rPr>
    </w:lvl>
    <w:lvl w:ilvl="5" w:tplc="3496DC96">
      <w:numFmt w:val="bullet"/>
      <w:lvlText w:val="•"/>
      <w:lvlJc w:val="left"/>
      <w:pPr>
        <w:ind w:left="2216" w:hanging="218"/>
      </w:pPr>
      <w:rPr>
        <w:rFonts w:hint="default"/>
      </w:rPr>
    </w:lvl>
    <w:lvl w:ilvl="6" w:tplc="0D445228">
      <w:numFmt w:val="bullet"/>
      <w:lvlText w:val="•"/>
      <w:lvlJc w:val="left"/>
      <w:pPr>
        <w:ind w:left="2595" w:hanging="218"/>
      </w:pPr>
      <w:rPr>
        <w:rFonts w:hint="default"/>
      </w:rPr>
    </w:lvl>
    <w:lvl w:ilvl="7" w:tplc="45AA1ED8">
      <w:numFmt w:val="bullet"/>
      <w:lvlText w:val="•"/>
      <w:lvlJc w:val="left"/>
      <w:pPr>
        <w:ind w:left="2975" w:hanging="218"/>
      </w:pPr>
      <w:rPr>
        <w:rFonts w:hint="default"/>
      </w:rPr>
    </w:lvl>
    <w:lvl w:ilvl="8" w:tplc="AA749888">
      <w:numFmt w:val="bullet"/>
      <w:lvlText w:val="•"/>
      <w:lvlJc w:val="left"/>
      <w:pPr>
        <w:ind w:left="3354" w:hanging="218"/>
      </w:pPr>
      <w:rPr>
        <w:rFonts w:hint="default"/>
      </w:rPr>
    </w:lvl>
  </w:abstractNum>
  <w:abstractNum w:abstractNumId="12">
    <w:nsid w:val="3AC84DA5"/>
    <w:multiLevelType w:val="hybridMultilevel"/>
    <w:tmpl w:val="0B342904"/>
    <w:lvl w:ilvl="0" w:tplc="04C67168">
      <w:start w:val="1"/>
      <w:numFmt w:val="decimal"/>
      <w:lvlText w:val="%1."/>
      <w:lvlJc w:val="left"/>
      <w:pPr>
        <w:ind w:left="137" w:hanging="212"/>
        <w:jc w:val="left"/>
      </w:pPr>
      <w:rPr>
        <w:rFonts w:hint="default"/>
        <w:spacing w:val="-35"/>
        <w:w w:val="68"/>
      </w:rPr>
    </w:lvl>
    <w:lvl w:ilvl="1" w:tplc="1A407940">
      <w:numFmt w:val="bullet"/>
      <w:lvlText w:val="•"/>
      <w:lvlJc w:val="left"/>
      <w:pPr>
        <w:ind w:left="350" w:hanging="212"/>
      </w:pPr>
      <w:rPr>
        <w:rFonts w:hint="default"/>
      </w:rPr>
    </w:lvl>
    <w:lvl w:ilvl="2" w:tplc="1876AC44">
      <w:numFmt w:val="bullet"/>
      <w:lvlText w:val="•"/>
      <w:lvlJc w:val="left"/>
      <w:pPr>
        <w:ind w:left="560" w:hanging="212"/>
      </w:pPr>
      <w:rPr>
        <w:rFonts w:hint="default"/>
      </w:rPr>
    </w:lvl>
    <w:lvl w:ilvl="3" w:tplc="4A3E823C">
      <w:numFmt w:val="bullet"/>
      <w:lvlText w:val="•"/>
      <w:lvlJc w:val="left"/>
      <w:pPr>
        <w:ind w:left="770" w:hanging="212"/>
      </w:pPr>
      <w:rPr>
        <w:rFonts w:hint="default"/>
      </w:rPr>
    </w:lvl>
    <w:lvl w:ilvl="4" w:tplc="DEF4BEA2">
      <w:numFmt w:val="bullet"/>
      <w:lvlText w:val="•"/>
      <w:lvlJc w:val="left"/>
      <w:pPr>
        <w:ind w:left="980" w:hanging="212"/>
      </w:pPr>
      <w:rPr>
        <w:rFonts w:hint="default"/>
      </w:rPr>
    </w:lvl>
    <w:lvl w:ilvl="5" w:tplc="EDC41DC0">
      <w:numFmt w:val="bullet"/>
      <w:lvlText w:val="•"/>
      <w:lvlJc w:val="left"/>
      <w:pPr>
        <w:ind w:left="1190" w:hanging="212"/>
      </w:pPr>
      <w:rPr>
        <w:rFonts w:hint="default"/>
      </w:rPr>
    </w:lvl>
    <w:lvl w:ilvl="6" w:tplc="9BB29D44">
      <w:numFmt w:val="bullet"/>
      <w:lvlText w:val="•"/>
      <w:lvlJc w:val="left"/>
      <w:pPr>
        <w:ind w:left="1400" w:hanging="212"/>
      </w:pPr>
      <w:rPr>
        <w:rFonts w:hint="default"/>
      </w:rPr>
    </w:lvl>
    <w:lvl w:ilvl="7" w:tplc="B3A2F848">
      <w:numFmt w:val="bullet"/>
      <w:lvlText w:val="•"/>
      <w:lvlJc w:val="left"/>
      <w:pPr>
        <w:ind w:left="1610" w:hanging="212"/>
      </w:pPr>
      <w:rPr>
        <w:rFonts w:hint="default"/>
      </w:rPr>
    </w:lvl>
    <w:lvl w:ilvl="8" w:tplc="70D41872">
      <w:numFmt w:val="bullet"/>
      <w:lvlText w:val="•"/>
      <w:lvlJc w:val="left"/>
      <w:pPr>
        <w:ind w:left="1820" w:hanging="212"/>
      </w:pPr>
      <w:rPr>
        <w:rFonts w:hint="default"/>
      </w:rPr>
    </w:lvl>
  </w:abstractNum>
  <w:abstractNum w:abstractNumId="13">
    <w:nsid w:val="3B6C5815"/>
    <w:multiLevelType w:val="hybridMultilevel"/>
    <w:tmpl w:val="67B26EBE"/>
    <w:lvl w:ilvl="0" w:tplc="683AF5D2">
      <w:start w:val="1"/>
      <w:numFmt w:val="decimal"/>
      <w:lvlText w:val="%1、"/>
      <w:lvlJc w:val="left"/>
      <w:pPr>
        <w:ind w:left="780" w:hanging="360"/>
      </w:pPr>
      <w:rPr>
        <w:rFonts w:hint="default"/>
      </w:rPr>
    </w:lvl>
    <w:lvl w:ilvl="1" w:tplc="0EE25E90">
      <w:start w:val="1"/>
      <w:numFmt w:val="decimalEnclosedCircle"/>
      <w:lvlText w:val="%2"/>
      <w:lvlJc w:val="left"/>
      <w:pPr>
        <w:ind w:left="1200" w:hanging="360"/>
      </w:pPr>
      <w:rPr>
        <w:rFonts w:asciiTheme="minorEastAsia" w:eastAsiaTheme="minorEastAsia" w:hAnsiTheme="minorEastAsia" w:hint="default"/>
        <w:b w:val="0"/>
        <w:sz w:val="21"/>
        <w:szCs w:val="21"/>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nsid w:val="42AB6283"/>
    <w:multiLevelType w:val="hybridMultilevel"/>
    <w:tmpl w:val="3128163E"/>
    <w:lvl w:ilvl="0" w:tplc="8FC03F8C">
      <w:start w:val="1"/>
      <w:numFmt w:val="decimal"/>
      <w:lvlText w:val="%1."/>
      <w:lvlJc w:val="left"/>
      <w:pPr>
        <w:ind w:left="315" w:hanging="213"/>
        <w:jc w:val="left"/>
      </w:pPr>
      <w:rPr>
        <w:rFonts w:hint="default"/>
        <w:spacing w:val="-1"/>
        <w:w w:val="72"/>
      </w:rPr>
    </w:lvl>
    <w:lvl w:ilvl="1" w:tplc="63CE4652">
      <w:numFmt w:val="bullet"/>
      <w:lvlText w:val="•"/>
      <w:lvlJc w:val="left"/>
      <w:pPr>
        <w:ind w:left="699" w:hanging="213"/>
      </w:pPr>
      <w:rPr>
        <w:rFonts w:hint="default"/>
      </w:rPr>
    </w:lvl>
    <w:lvl w:ilvl="2" w:tplc="3AC88F04">
      <w:numFmt w:val="bullet"/>
      <w:lvlText w:val="•"/>
      <w:lvlJc w:val="left"/>
      <w:pPr>
        <w:ind w:left="1078" w:hanging="213"/>
      </w:pPr>
      <w:rPr>
        <w:rFonts w:hint="default"/>
      </w:rPr>
    </w:lvl>
    <w:lvl w:ilvl="3" w:tplc="FAAAE602">
      <w:numFmt w:val="bullet"/>
      <w:lvlText w:val="•"/>
      <w:lvlJc w:val="left"/>
      <w:pPr>
        <w:ind w:left="1457" w:hanging="213"/>
      </w:pPr>
      <w:rPr>
        <w:rFonts w:hint="default"/>
      </w:rPr>
    </w:lvl>
    <w:lvl w:ilvl="4" w:tplc="6804ED4E">
      <w:numFmt w:val="bullet"/>
      <w:lvlText w:val="•"/>
      <w:lvlJc w:val="left"/>
      <w:pPr>
        <w:ind w:left="1837" w:hanging="213"/>
      </w:pPr>
      <w:rPr>
        <w:rFonts w:hint="default"/>
      </w:rPr>
    </w:lvl>
    <w:lvl w:ilvl="5" w:tplc="5202AB3E">
      <w:numFmt w:val="bullet"/>
      <w:lvlText w:val="•"/>
      <w:lvlJc w:val="left"/>
      <w:pPr>
        <w:ind w:left="2216" w:hanging="213"/>
      </w:pPr>
      <w:rPr>
        <w:rFonts w:hint="default"/>
      </w:rPr>
    </w:lvl>
    <w:lvl w:ilvl="6" w:tplc="F1B4383C">
      <w:numFmt w:val="bullet"/>
      <w:lvlText w:val="•"/>
      <w:lvlJc w:val="left"/>
      <w:pPr>
        <w:ind w:left="2595" w:hanging="213"/>
      </w:pPr>
      <w:rPr>
        <w:rFonts w:hint="default"/>
      </w:rPr>
    </w:lvl>
    <w:lvl w:ilvl="7" w:tplc="BD8EA994">
      <w:numFmt w:val="bullet"/>
      <w:lvlText w:val="•"/>
      <w:lvlJc w:val="left"/>
      <w:pPr>
        <w:ind w:left="2975" w:hanging="213"/>
      </w:pPr>
      <w:rPr>
        <w:rFonts w:hint="default"/>
      </w:rPr>
    </w:lvl>
    <w:lvl w:ilvl="8" w:tplc="14FA39D0">
      <w:numFmt w:val="bullet"/>
      <w:lvlText w:val="•"/>
      <w:lvlJc w:val="left"/>
      <w:pPr>
        <w:ind w:left="3354" w:hanging="213"/>
      </w:pPr>
      <w:rPr>
        <w:rFonts w:hint="default"/>
      </w:rPr>
    </w:lvl>
  </w:abstractNum>
  <w:abstractNum w:abstractNumId="15">
    <w:nsid w:val="4A6D6ECE"/>
    <w:multiLevelType w:val="hybridMultilevel"/>
    <w:tmpl w:val="20581446"/>
    <w:lvl w:ilvl="0" w:tplc="04090001">
      <w:start w:val="1"/>
      <w:numFmt w:val="bullet"/>
      <w:lvlText w:val=""/>
      <w:lvlJc w:val="left"/>
      <w:pPr>
        <w:ind w:left="780" w:hanging="360"/>
      </w:pPr>
      <w:rPr>
        <w:rFonts w:ascii="Wingdings" w:hAnsi="Wingding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nsid w:val="53511F44"/>
    <w:multiLevelType w:val="hybridMultilevel"/>
    <w:tmpl w:val="31A61FA2"/>
    <w:lvl w:ilvl="0" w:tplc="D4705F28">
      <w:start w:val="1"/>
      <w:numFmt w:val="decimal"/>
      <w:lvlText w:val="%1."/>
      <w:lvlJc w:val="left"/>
      <w:pPr>
        <w:ind w:left="319" w:hanging="218"/>
        <w:jc w:val="left"/>
      </w:pPr>
      <w:rPr>
        <w:rFonts w:hint="default"/>
        <w:spacing w:val="-1"/>
        <w:w w:val="76"/>
      </w:rPr>
    </w:lvl>
    <w:lvl w:ilvl="1" w:tplc="1F38F786">
      <w:numFmt w:val="bullet"/>
      <w:lvlText w:val="•"/>
      <w:lvlJc w:val="left"/>
      <w:pPr>
        <w:ind w:left="699" w:hanging="218"/>
      </w:pPr>
      <w:rPr>
        <w:rFonts w:hint="default"/>
      </w:rPr>
    </w:lvl>
    <w:lvl w:ilvl="2" w:tplc="6040D046">
      <w:numFmt w:val="bullet"/>
      <w:lvlText w:val="•"/>
      <w:lvlJc w:val="left"/>
      <w:pPr>
        <w:ind w:left="1078" w:hanging="218"/>
      </w:pPr>
      <w:rPr>
        <w:rFonts w:hint="default"/>
      </w:rPr>
    </w:lvl>
    <w:lvl w:ilvl="3" w:tplc="C422F71E">
      <w:numFmt w:val="bullet"/>
      <w:lvlText w:val="•"/>
      <w:lvlJc w:val="left"/>
      <w:pPr>
        <w:ind w:left="1457" w:hanging="218"/>
      </w:pPr>
      <w:rPr>
        <w:rFonts w:hint="default"/>
      </w:rPr>
    </w:lvl>
    <w:lvl w:ilvl="4" w:tplc="BD0E5F16">
      <w:numFmt w:val="bullet"/>
      <w:lvlText w:val="•"/>
      <w:lvlJc w:val="left"/>
      <w:pPr>
        <w:ind w:left="1837" w:hanging="218"/>
      </w:pPr>
      <w:rPr>
        <w:rFonts w:hint="default"/>
      </w:rPr>
    </w:lvl>
    <w:lvl w:ilvl="5" w:tplc="5FB64B2A">
      <w:numFmt w:val="bullet"/>
      <w:lvlText w:val="•"/>
      <w:lvlJc w:val="left"/>
      <w:pPr>
        <w:ind w:left="2216" w:hanging="218"/>
      </w:pPr>
      <w:rPr>
        <w:rFonts w:hint="default"/>
      </w:rPr>
    </w:lvl>
    <w:lvl w:ilvl="6" w:tplc="1D2A271A">
      <w:numFmt w:val="bullet"/>
      <w:lvlText w:val="•"/>
      <w:lvlJc w:val="left"/>
      <w:pPr>
        <w:ind w:left="2595" w:hanging="218"/>
      </w:pPr>
      <w:rPr>
        <w:rFonts w:hint="default"/>
      </w:rPr>
    </w:lvl>
    <w:lvl w:ilvl="7" w:tplc="7F882576">
      <w:numFmt w:val="bullet"/>
      <w:lvlText w:val="•"/>
      <w:lvlJc w:val="left"/>
      <w:pPr>
        <w:ind w:left="2975" w:hanging="218"/>
      </w:pPr>
      <w:rPr>
        <w:rFonts w:hint="default"/>
      </w:rPr>
    </w:lvl>
    <w:lvl w:ilvl="8" w:tplc="76587E44">
      <w:numFmt w:val="bullet"/>
      <w:lvlText w:val="•"/>
      <w:lvlJc w:val="left"/>
      <w:pPr>
        <w:ind w:left="3354" w:hanging="218"/>
      </w:pPr>
      <w:rPr>
        <w:rFonts w:hint="default"/>
      </w:rPr>
    </w:lvl>
  </w:abstractNum>
  <w:abstractNum w:abstractNumId="17">
    <w:nsid w:val="58C71870"/>
    <w:multiLevelType w:val="hybridMultilevel"/>
    <w:tmpl w:val="46C41A74"/>
    <w:lvl w:ilvl="0" w:tplc="AFBA0886">
      <w:start w:val="1"/>
      <w:numFmt w:val="decimal"/>
      <w:lvlText w:val="%1."/>
      <w:lvlJc w:val="left"/>
      <w:pPr>
        <w:ind w:left="360" w:hanging="360"/>
      </w:pPr>
      <w:rPr>
        <w:rFonts w:ascii="Times New Roman" w:eastAsia="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5C4C28DC"/>
    <w:multiLevelType w:val="multilevel"/>
    <w:tmpl w:val="5C4C28DC"/>
    <w:lvl w:ilvl="0">
      <w:start w:val="2"/>
      <w:numFmt w:val="japaneseCounting"/>
      <w:lvlText w:val="（%1）"/>
      <w:lvlJc w:val="left"/>
      <w:pPr>
        <w:ind w:left="1420" w:hanging="720"/>
      </w:pPr>
      <w:rPr>
        <w:rFonts w:hint="default"/>
      </w:rPr>
    </w:lvl>
    <w:lvl w:ilvl="1">
      <w:start w:val="1"/>
      <w:numFmt w:val="lowerLetter"/>
      <w:lvlText w:val="%2)"/>
      <w:lvlJc w:val="left"/>
      <w:pPr>
        <w:ind w:left="1540" w:hanging="420"/>
      </w:pPr>
    </w:lvl>
    <w:lvl w:ilvl="2">
      <w:start w:val="1"/>
      <w:numFmt w:val="lowerRoman"/>
      <w:lvlText w:val="%3."/>
      <w:lvlJc w:val="right"/>
      <w:pPr>
        <w:ind w:left="1960" w:hanging="420"/>
      </w:pPr>
    </w:lvl>
    <w:lvl w:ilvl="3">
      <w:start w:val="1"/>
      <w:numFmt w:val="decimal"/>
      <w:lvlText w:val="%4."/>
      <w:lvlJc w:val="left"/>
      <w:pPr>
        <w:ind w:left="2380" w:hanging="420"/>
      </w:pPr>
    </w:lvl>
    <w:lvl w:ilvl="4">
      <w:start w:val="1"/>
      <w:numFmt w:val="lowerLetter"/>
      <w:lvlText w:val="%5)"/>
      <w:lvlJc w:val="left"/>
      <w:pPr>
        <w:ind w:left="2800" w:hanging="420"/>
      </w:pPr>
    </w:lvl>
    <w:lvl w:ilvl="5">
      <w:start w:val="1"/>
      <w:numFmt w:val="lowerRoman"/>
      <w:lvlText w:val="%6."/>
      <w:lvlJc w:val="right"/>
      <w:pPr>
        <w:ind w:left="3220" w:hanging="420"/>
      </w:pPr>
    </w:lvl>
    <w:lvl w:ilvl="6">
      <w:start w:val="1"/>
      <w:numFmt w:val="decimal"/>
      <w:lvlText w:val="%7."/>
      <w:lvlJc w:val="left"/>
      <w:pPr>
        <w:ind w:left="3640" w:hanging="420"/>
      </w:pPr>
    </w:lvl>
    <w:lvl w:ilvl="7">
      <w:start w:val="1"/>
      <w:numFmt w:val="lowerLetter"/>
      <w:lvlText w:val="%8)"/>
      <w:lvlJc w:val="left"/>
      <w:pPr>
        <w:ind w:left="4060" w:hanging="420"/>
      </w:pPr>
    </w:lvl>
    <w:lvl w:ilvl="8">
      <w:start w:val="1"/>
      <w:numFmt w:val="lowerRoman"/>
      <w:lvlText w:val="%9."/>
      <w:lvlJc w:val="right"/>
      <w:pPr>
        <w:ind w:left="4480" w:hanging="420"/>
      </w:pPr>
    </w:lvl>
  </w:abstractNum>
  <w:abstractNum w:abstractNumId="19">
    <w:nsid w:val="66AA57ED"/>
    <w:multiLevelType w:val="hybridMultilevel"/>
    <w:tmpl w:val="2B942BA6"/>
    <w:lvl w:ilvl="0" w:tplc="A21229C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6B810420"/>
    <w:multiLevelType w:val="hybridMultilevel"/>
    <w:tmpl w:val="20362C8A"/>
    <w:lvl w:ilvl="0" w:tplc="D6006514">
      <w:start w:val="1"/>
      <w:numFmt w:val="decimal"/>
      <w:lvlText w:val="%1."/>
      <w:lvlJc w:val="left"/>
      <w:pPr>
        <w:ind w:left="360" w:hanging="360"/>
      </w:pPr>
      <w:rPr>
        <w:rFonts w:ascii="Times New Roman" w:eastAsia="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72183CF9"/>
    <w:multiLevelType w:val="multilevel"/>
    <w:tmpl w:val="72183CF9"/>
    <w:lvl w:ilvl="0">
      <w:start w:val="1"/>
      <w:numFmt w:val="decimal"/>
      <w:lvlText w:val="%1."/>
      <w:lvlJc w:val="left"/>
      <w:pPr>
        <w:ind w:left="220" w:hanging="241"/>
      </w:pPr>
      <w:rPr>
        <w:rFonts w:ascii="宋体" w:eastAsia="宋体" w:hAnsi="宋体" w:cs="宋体" w:hint="default"/>
        <w:spacing w:val="-34"/>
        <w:w w:val="100"/>
        <w:sz w:val="22"/>
        <w:szCs w:val="22"/>
        <w:lang w:val="zh-CN" w:eastAsia="zh-CN" w:bidi="zh-CN"/>
      </w:rPr>
    </w:lvl>
    <w:lvl w:ilvl="1">
      <w:numFmt w:val="bullet"/>
      <w:lvlText w:val="•"/>
      <w:lvlJc w:val="left"/>
      <w:pPr>
        <w:ind w:left="1126" w:hanging="241"/>
      </w:pPr>
      <w:rPr>
        <w:rFonts w:hint="default"/>
        <w:lang w:val="zh-CN" w:eastAsia="zh-CN" w:bidi="zh-CN"/>
      </w:rPr>
    </w:lvl>
    <w:lvl w:ilvl="2">
      <w:numFmt w:val="bullet"/>
      <w:lvlText w:val="•"/>
      <w:lvlJc w:val="left"/>
      <w:pPr>
        <w:ind w:left="2033" w:hanging="241"/>
      </w:pPr>
      <w:rPr>
        <w:rFonts w:hint="default"/>
        <w:lang w:val="zh-CN" w:eastAsia="zh-CN" w:bidi="zh-CN"/>
      </w:rPr>
    </w:lvl>
    <w:lvl w:ilvl="3">
      <w:numFmt w:val="bullet"/>
      <w:lvlText w:val="•"/>
      <w:lvlJc w:val="left"/>
      <w:pPr>
        <w:ind w:left="2939" w:hanging="241"/>
      </w:pPr>
      <w:rPr>
        <w:rFonts w:hint="default"/>
        <w:lang w:val="zh-CN" w:eastAsia="zh-CN" w:bidi="zh-CN"/>
      </w:rPr>
    </w:lvl>
    <w:lvl w:ilvl="4">
      <w:numFmt w:val="bullet"/>
      <w:lvlText w:val="•"/>
      <w:lvlJc w:val="left"/>
      <w:pPr>
        <w:ind w:left="3846" w:hanging="241"/>
      </w:pPr>
      <w:rPr>
        <w:rFonts w:hint="default"/>
        <w:lang w:val="zh-CN" w:eastAsia="zh-CN" w:bidi="zh-CN"/>
      </w:rPr>
    </w:lvl>
    <w:lvl w:ilvl="5">
      <w:numFmt w:val="bullet"/>
      <w:lvlText w:val="•"/>
      <w:lvlJc w:val="left"/>
      <w:pPr>
        <w:ind w:left="4753" w:hanging="241"/>
      </w:pPr>
      <w:rPr>
        <w:rFonts w:hint="default"/>
        <w:lang w:val="zh-CN" w:eastAsia="zh-CN" w:bidi="zh-CN"/>
      </w:rPr>
    </w:lvl>
    <w:lvl w:ilvl="6">
      <w:numFmt w:val="bullet"/>
      <w:lvlText w:val="•"/>
      <w:lvlJc w:val="left"/>
      <w:pPr>
        <w:ind w:left="5659" w:hanging="241"/>
      </w:pPr>
      <w:rPr>
        <w:rFonts w:hint="default"/>
        <w:lang w:val="zh-CN" w:eastAsia="zh-CN" w:bidi="zh-CN"/>
      </w:rPr>
    </w:lvl>
    <w:lvl w:ilvl="7">
      <w:numFmt w:val="bullet"/>
      <w:lvlText w:val="•"/>
      <w:lvlJc w:val="left"/>
      <w:pPr>
        <w:ind w:left="6566" w:hanging="241"/>
      </w:pPr>
      <w:rPr>
        <w:rFonts w:hint="default"/>
        <w:lang w:val="zh-CN" w:eastAsia="zh-CN" w:bidi="zh-CN"/>
      </w:rPr>
    </w:lvl>
    <w:lvl w:ilvl="8">
      <w:numFmt w:val="bullet"/>
      <w:lvlText w:val="•"/>
      <w:lvlJc w:val="left"/>
      <w:pPr>
        <w:ind w:left="7472" w:hanging="241"/>
      </w:pPr>
      <w:rPr>
        <w:rFonts w:hint="default"/>
        <w:lang w:val="zh-CN" w:eastAsia="zh-CN" w:bidi="zh-CN"/>
      </w:rPr>
    </w:lvl>
  </w:abstractNum>
  <w:abstractNum w:abstractNumId="22">
    <w:nsid w:val="749D0966"/>
    <w:multiLevelType w:val="hybridMultilevel"/>
    <w:tmpl w:val="C434B878"/>
    <w:lvl w:ilvl="0" w:tplc="739C9098">
      <w:start w:val="1"/>
      <w:numFmt w:val="decimal"/>
      <w:lvlText w:val="%1."/>
      <w:lvlJc w:val="left"/>
      <w:pPr>
        <w:ind w:left="360" w:hanging="360"/>
      </w:pPr>
      <w:rPr>
        <w:rFonts w:ascii="Times New Roman" w:eastAsia="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76324978"/>
    <w:multiLevelType w:val="singleLevel"/>
    <w:tmpl w:val="76324978"/>
    <w:lvl w:ilvl="0">
      <w:start w:val="1"/>
      <w:numFmt w:val="upperLetter"/>
      <w:pStyle w:val="2"/>
      <w:lvlText w:val="%1."/>
      <w:lvlJc w:val="left"/>
      <w:pPr>
        <w:tabs>
          <w:tab w:val="left" w:pos="420"/>
        </w:tabs>
        <w:ind w:left="420" w:hanging="330"/>
      </w:pPr>
    </w:lvl>
  </w:abstractNum>
  <w:abstractNum w:abstractNumId="24">
    <w:nsid w:val="777A4EB0"/>
    <w:multiLevelType w:val="hybridMultilevel"/>
    <w:tmpl w:val="D3AAAFCA"/>
    <w:lvl w:ilvl="0" w:tplc="70D64624">
      <w:start w:val="1"/>
      <w:numFmt w:val="decimal"/>
      <w:lvlText w:val="%1."/>
      <w:lvlJc w:val="left"/>
      <w:pPr>
        <w:ind w:left="125" w:hanging="218"/>
        <w:jc w:val="left"/>
      </w:pPr>
      <w:rPr>
        <w:rFonts w:hint="default"/>
        <w:spacing w:val="-1"/>
        <w:w w:val="108"/>
      </w:rPr>
    </w:lvl>
    <w:lvl w:ilvl="1" w:tplc="59744DAC">
      <w:numFmt w:val="bullet"/>
      <w:lvlText w:val="•"/>
      <w:lvlJc w:val="left"/>
      <w:pPr>
        <w:ind w:left="519" w:hanging="218"/>
      </w:pPr>
      <w:rPr>
        <w:rFonts w:hint="default"/>
      </w:rPr>
    </w:lvl>
    <w:lvl w:ilvl="2" w:tplc="0FCE9658">
      <w:numFmt w:val="bullet"/>
      <w:lvlText w:val="•"/>
      <w:lvlJc w:val="left"/>
      <w:pPr>
        <w:ind w:left="918" w:hanging="218"/>
      </w:pPr>
      <w:rPr>
        <w:rFonts w:hint="default"/>
      </w:rPr>
    </w:lvl>
    <w:lvl w:ilvl="3" w:tplc="3856B312">
      <w:numFmt w:val="bullet"/>
      <w:lvlText w:val="•"/>
      <w:lvlJc w:val="left"/>
      <w:pPr>
        <w:ind w:left="1317" w:hanging="218"/>
      </w:pPr>
      <w:rPr>
        <w:rFonts w:hint="default"/>
      </w:rPr>
    </w:lvl>
    <w:lvl w:ilvl="4" w:tplc="6674E10A">
      <w:numFmt w:val="bullet"/>
      <w:lvlText w:val="•"/>
      <w:lvlJc w:val="left"/>
      <w:pPr>
        <w:ind w:left="1717" w:hanging="218"/>
      </w:pPr>
      <w:rPr>
        <w:rFonts w:hint="default"/>
      </w:rPr>
    </w:lvl>
    <w:lvl w:ilvl="5" w:tplc="C7604356">
      <w:numFmt w:val="bullet"/>
      <w:lvlText w:val="•"/>
      <w:lvlJc w:val="left"/>
      <w:pPr>
        <w:ind w:left="2116" w:hanging="218"/>
      </w:pPr>
      <w:rPr>
        <w:rFonts w:hint="default"/>
      </w:rPr>
    </w:lvl>
    <w:lvl w:ilvl="6" w:tplc="995CEFE8">
      <w:numFmt w:val="bullet"/>
      <w:lvlText w:val="•"/>
      <w:lvlJc w:val="left"/>
      <w:pPr>
        <w:ind w:left="2515" w:hanging="218"/>
      </w:pPr>
      <w:rPr>
        <w:rFonts w:hint="default"/>
      </w:rPr>
    </w:lvl>
    <w:lvl w:ilvl="7" w:tplc="505065B4">
      <w:numFmt w:val="bullet"/>
      <w:lvlText w:val="•"/>
      <w:lvlJc w:val="left"/>
      <w:pPr>
        <w:ind w:left="2915" w:hanging="218"/>
      </w:pPr>
      <w:rPr>
        <w:rFonts w:hint="default"/>
      </w:rPr>
    </w:lvl>
    <w:lvl w:ilvl="8" w:tplc="40CC20D8">
      <w:numFmt w:val="bullet"/>
      <w:lvlText w:val="•"/>
      <w:lvlJc w:val="left"/>
      <w:pPr>
        <w:ind w:left="3314" w:hanging="218"/>
      </w:pPr>
      <w:rPr>
        <w:rFonts w:hint="default"/>
      </w:rPr>
    </w:lvl>
  </w:abstractNum>
  <w:num w:numId="1">
    <w:abstractNumId w:val="23"/>
  </w:num>
  <w:num w:numId="2">
    <w:abstractNumId w:val="4"/>
  </w:num>
  <w:num w:numId="3">
    <w:abstractNumId w:val="2"/>
  </w:num>
  <w:num w:numId="4">
    <w:abstractNumId w:val="1"/>
  </w:num>
  <w:num w:numId="5">
    <w:abstractNumId w:val="18"/>
  </w:num>
  <w:num w:numId="6">
    <w:abstractNumId w:val="9"/>
  </w:num>
  <w:num w:numId="7">
    <w:abstractNumId w:val="21"/>
  </w:num>
  <w:num w:numId="8">
    <w:abstractNumId w:val="5"/>
  </w:num>
  <w:num w:numId="9">
    <w:abstractNumId w:val="0"/>
  </w:num>
  <w:num w:numId="10">
    <w:abstractNumId w:val="10"/>
  </w:num>
  <w:num w:numId="11">
    <w:abstractNumId w:val="3"/>
  </w:num>
  <w:num w:numId="12">
    <w:abstractNumId w:val="12"/>
  </w:num>
  <w:num w:numId="13">
    <w:abstractNumId w:val="7"/>
  </w:num>
  <w:num w:numId="14">
    <w:abstractNumId w:val="24"/>
  </w:num>
  <w:num w:numId="15">
    <w:abstractNumId w:val="11"/>
  </w:num>
  <w:num w:numId="16">
    <w:abstractNumId w:val="6"/>
  </w:num>
  <w:num w:numId="17">
    <w:abstractNumId w:val="16"/>
  </w:num>
  <w:num w:numId="18">
    <w:abstractNumId w:val="14"/>
  </w:num>
  <w:num w:numId="19">
    <w:abstractNumId w:val="8"/>
  </w:num>
  <w:num w:numId="20">
    <w:abstractNumId w:val="22"/>
  </w:num>
  <w:num w:numId="21">
    <w:abstractNumId w:val="17"/>
  </w:num>
  <w:num w:numId="22">
    <w:abstractNumId w:val="20"/>
  </w:num>
  <w:num w:numId="23">
    <w:abstractNumId w:val="19"/>
  </w:num>
  <w:num w:numId="24">
    <w:abstractNumId w:val="13"/>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8"/>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244"/>
    <w:rsid w:val="001E2D8A"/>
    <w:rsid w:val="004A4682"/>
    <w:rsid w:val="00695628"/>
    <w:rsid w:val="006A2244"/>
    <w:rsid w:val="006B2E8D"/>
    <w:rsid w:val="00850B6B"/>
    <w:rsid w:val="00C91B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5E92EC2-B152-4958-92D8-F655A4467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5628"/>
    <w:pPr>
      <w:widowControl w:val="0"/>
      <w:jc w:val="both"/>
    </w:pPr>
  </w:style>
  <w:style w:type="paragraph" w:styleId="1">
    <w:name w:val="heading 1"/>
    <w:next w:val="a"/>
    <w:link w:val="1Char"/>
    <w:uiPriority w:val="1"/>
    <w:qFormat/>
    <w:rsid w:val="006B2E8D"/>
    <w:pPr>
      <w:keepNext/>
      <w:keepLines/>
      <w:widowControl w:val="0"/>
      <w:spacing w:line="360" w:lineRule="auto"/>
      <w:jc w:val="both"/>
      <w:outlineLvl w:val="0"/>
    </w:pPr>
    <w:rPr>
      <w:rFonts w:ascii="Times New Roman" w:eastAsia="仿宋" w:hAnsi="Times New Roman"/>
      <w:b/>
      <w:bCs/>
      <w:kern w:val="44"/>
      <w:sz w:val="32"/>
      <w:szCs w:val="44"/>
    </w:rPr>
  </w:style>
  <w:style w:type="paragraph" w:styleId="2">
    <w:name w:val="heading 2"/>
    <w:basedOn w:val="a"/>
    <w:next w:val="a"/>
    <w:link w:val="2Char"/>
    <w:semiHidden/>
    <w:unhideWhenUsed/>
    <w:qFormat/>
    <w:rsid w:val="006B2E8D"/>
    <w:pPr>
      <w:keepNext/>
      <w:numPr>
        <w:numId w:val="1"/>
      </w:numPr>
      <w:spacing w:line="360" w:lineRule="auto"/>
      <w:ind w:left="0" w:firstLine="0"/>
      <w:outlineLvl w:val="1"/>
    </w:pPr>
    <w:rPr>
      <w:rFonts w:ascii="Calibri" w:eastAsia="仿宋" w:hAnsi="Calibri" w:cs="Times New Roman"/>
      <w:b/>
      <w:sz w:val="32"/>
      <w:szCs w:val="21"/>
    </w:rPr>
  </w:style>
  <w:style w:type="paragraph" w:styleId="3">
    <w:name w:val="heading 3"/>
    <w:basedOn w:val="a"/>
    <w:next w:val="a"/>
    <w:link w:val="3Char"/>
    <w:semiHidden/>
    <w:unhideWhenUsed/>
    <w:qFormat/>
    <w:rsid w:val="006B2E8D"/>
    <w:pPr>
      <w:keepNext/>
      <w:keepLines/>
      <w:autoSpaceDE w:val="0"/>
      <w:spacing w:line="360" w:lineRule="auto"/>
      <w:jc w:val="left"/>
      <w:outlineLvl w:val="2"/>
    </w:pPr>
    <w:rPr>
      <w:rFonts w:ascii="宋体" w:eastAsia="仿宋" w:hAnsi="宋体" w:cs="Times New Roman"/>
      <w:b/>
      <w:kern w:val="0"/>
      <w:sz w:val="32"/>
      <w:szCs w:val="20"/>
    </w:rPr>
  </w:style>
  <w:style w:type="paragraph" w:styleId="4">
    <w:name w:val="heading 4"/>
    <w:basedOn w:val="a"/>
    <w:next w:val="a"/>
    <w:link w:val="4Char"/>
    <w:semiHidden/>
    <w:unhideWhenUsed/>
    <w:qFormat/>
    <w:rsid w:val="006B2E8D"/>
    <w:pPr>
      <w:keepNext/>
      <w:keepLines/>
      <w:spacing w:line="360" w:lineRule="auto"/>
      <w:outlineLvl w:val="3"/>
    </w:pPr>
    <w:rPr>
      <w:rFonts w:ascii="Arial" w:eastAsia="华文仿宋" w:hAnsi="Arial" w:cs="Times New Roman"/>
      <w:b/>
      <w:bCs/>
      <w:sz w:val="32"/>
      <w:szCs w:val="28"/>
    </w:rPr>
  </w:style>
  <w:style w:type="paragraph" w:styleId="5">
    <w:name w:val="heading 5"/>
    <w:basedOn w:val="a"/>
    <w:next w:val="a"/>
    <w:link w:val="5Char"/>
    <w:semiHidden/>
    <w:unhideWhenUsed/>
    <w:qFormat/>
    <w:rsid w:val="006B2E8D"/>
    <w:pPr>
      <w:keepNext/>
      <w:keepLines/>
      <w:spacing w:line="360" w:lineRule="auto"/>
      <w:outlineLvl w:val="4"/>
    </w:pPr>
    <w:rPr>
      <w:rFonts w:ascii="Times New Roman" w:eastAsia="华文仿宋"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1"/>
    <w:qFormat/>
    <w:rsid w:val="006B2E8D"/>
    <w:rPr>
      <w:rFonts w:ascii="Times New Roman" w:eastAsia="仿宋" w:hAnsi="Times New Roman"/>
      <w:b/>
      <w:bCs/>
      <w:kern w:val="44"/>
      <w:sz w:val="32"/>
      <w:szCs w:val="44"/>
    </w:rPr>
  </w:style>
  <w:style w:type="character" w:customStyle="1" w:styleId="2Char">
    <w:name w:val="标题 2 Char"/>
    <w:basedOn w:val="a0"/>
    <w:link w:val="2"/>
    <w:semiHidden/>
    <w:qFormat/>
    <w:rsid w:val="006B2E8D"/>
    <w:rPr>
      <w:rFonts w:ascii="Calibri" w:eastAsia="仿宋" w:hAnsi="Calibri" w:cs="Times New Roman"/>
      <w:b/>
      <w:sz w:val="32"/>
      <w:szCs w:val="21"/>
    </w:rPr>
  </w:style>
  <w:style w:type="character" w:customStyle="1" w:styleId="3Char">
    <w:name w:val="标题 3 Char"/>
    <w:basedOn w:val="a0"/>
    <w:link w:val="3"/>
    <w:semiHidden/>
    <w:qFormat/>
    <w:rsid w:val="006B2E8D"/>
    <w:rPr>
      <w:rFonts w:ascii="宋体" w:eastAsia="仿宋" w:hAnsi="宋体" w:cs="Times New Roman"/>
      <w:b/>
      <w:kern w:val="0"/>
      <w:sz w:val="32"/>
      <w:szCs w:val="20"/>
    </w:rPr>
  </w:style>
  <w:style w:type="character" w:customStyle="1" w:styleId="4Char">
    <w:name w:val="标题 4 Char"/>
    <w:basedOn w:val="a0"/>
    <w:link w:val="4"/>
    <w:semiHidden/>
    <w:qFormat/>
    <w:rsid w:val="006B2E8D"/>
    <w:rPr>
      <w:rFonts w:ascii="Arial" w:eastAsia="华文仿宋" w:hAnsi="Arial" w:cs="Times New Roman"/>
      <w:b/>
      <w:bCs/>
      <w:sz w:val="32"/>
      <w:szCs w:val="28"/>
    </w:rPr>
  </w:style>
  <w:style w:type="character" w:customStyle="1" w:styleId="5Char">
    <w:name w:val="标题 5 Char"/>
    <w:basedOn w:val="a0"/>
    <w:link w:val="5"/>
    <w:semiHidden/>
    <w:rsid w:val="006B2E8D"/>
    <w:rPr>
      <w:rFonts w:ascii="Times New Roman" w:eastAsia="华文仿宋" w:hAnsi="Times New Roman" w:cs="Times New Roman"/>
      <w:b/>
      <w:sz w:val="28"/>
      <w:szCs w:val="20"/>
    </w:rPr>
  </w:style>
  <w:style w:type="numbering" w:customStyle="1" w:styleId="10">
    <w:name w:val="无列表1"/>
    <w:next w:val="a2"/>
    <w:uiPriority w:val="99"/>
    <w:semiHidden/>
    <w:unhideWhenUsed/>
    <w:rsid w:val="006B2E8D"/>
  </w:style>
  <w:style w:type="character" w:customStyle="1" w:styleId="Char">
    <w:name w:val="页脚 Char"/>
    <w:link w:val="a3"/>
    <w:uiPriority w:val="99"/>
    <w:rsid w:val="006B2E8D"/>
    <w:rPr>
      <w:rFonts w:ascii="Times New Roman" w:hAnsi="Times New Roman"/>
      <w:sz w:val="18"/>
      <w:szCs w:val="18"/>
    </w:rPr>
  </w:style>
  <w:style w:type="paragraph" w:styleId="a3">
    <w:name w:val="footer"/>
    <w:basedOn w:val="a"/>
    <w:link w:val="Char"/>
    <w:uiPriority w:val="99"/>
    <w:qFormat/>
    <w:rsid w:val="006B2E8D"/>
    <w:pPr>
      <w:tabs>
        <w:tab w:val="center" w:pos="4153"/>
        <w:tab w:val="right" w:pos="8306"/>
      </w:tabs>
      <w:snapToGrid w:val="0"/>
      <w:jc w:val="left"/>
    </w:pPr>
    <w:rPr>
      <w:rFonts w:ascii="Times New Roman" w:hAnsi="Times New Roman"/>
      <w:sz w:val="18"/>
      <w:szCs w:val="18"/>
    </w:rPr>
  </w:style>
  <w:style w:type="character" w:customStyle="1" w:styleId="Char1">
    <w:name w:val="页脚 Char1"/>
    <w:basedOn w:val="a0"/>
    <w:uiPriority w:val="99"/>
    <w:semiHidden/>
    <w:rsid w:val="006B2E8D"/>
    <w:rPr>
      <w:sz w:val="18"/>
      <w:szCs w:val="18"/>
    </w:rPr>
  </w:style>
  <w:style w:type="paragraph" w:customStyle="1" w:styleId="Default">
    <w:name w:val="Default"/>
    <w:rsid w:val="006B2E8D"/>
    <w:pPr>
      <w:widowControl w:val="0"/>
      <w:autoSpaceDE w:val="0"/>
      <w:autoSpaceDN w:val="0"/>
      <w:adjustRightInd w:val="0"/>
    </w:pPr>
    <w:rPr>
      <w:rFonts w:ascii="仿宋_GB2312" w:eastAsia="仿宋_GB2312" w:hAnsi="Calibri" w:cs="仿宋_GB2312"/>
      <w:color w:val="000000"/>
      <w:kern w:val="0"/>
      <w:sz w:val="24"/>
      <w:szCs w:val="24"/>
    </w:rPr>
  </w:style>
  <w:style w:type="paragraph" w:styleId="a4">
    <w:name w:val="Plain Text"/>
    <w:basedOn w:val="a"/>
    <w:link w:val="Char0"/>
    <w:qFormat/>
    <w:rsid w:val="006B2E8D"/>
    <w:rPr>
      <w:rFonts w:ascii="宋体" w:eastAsia="宋体" w:hAnsi="Courier New" w:cs="Times New Roman"/>
      <w:szCs w:val="20"/>
    </w:rPr>
  </w:style>
  <w:style w:type="character" w:customStyle="1" w:styleId="Char0">
    <w:name w:val="纯文本 Char"/>
    <w:basedOn w:val="a0"/>
    <w:link w:val="a4"/>
    <w:rsid w:val="006B2E8D"/>
    <w:rPr>
      <w:rFonts w:ascii="宋体" w:eastAsia="宋体" w:hAnsi="Courier New" w:cs="Times New Roman"/>
      <w:szCs w:val="20"/>
    </w:rPr>
  </w:style>
  <w:style w:type="paragraph" w:styleId="a5">
    <w:name w:val="Normal Indent"/>
    <w:basedOn w:val="a"/>
    <w:qFormat/>
    <w:rsid w:val="006B2E8D"/>
    <w:pPr>
      <w:ind w:firstLineChars="200" w:firstLine="420"/>
    </w:pPr>
    <w:rPr>
      <w:rFonts w:ascii="Times New Roman" w:eastAsia="宋体" w:hAnsi="Times New Roman" w:cs="Times New Roman"/>
      <w:szCs w:val="20"/>
    </w:rPr>
  </w:style>
  <w:style w:type="paragraph" w:styleId="a6">
    <w:name w:val="Body Text"/>
    <w:basedOn w:val="a"/>
    <w:link w:val="Char2"/>
    <w:uiPriority w:val="1"/>
    <w:qFormat/>
    <w:rsid w:val="006B2E8D"/>
    <w:pPr>
      <w:autoSpaceDE w:val="0"/>
      <w:autoSpaceDN w:val="0"/>
      <w:jc w:val="left"/>
    </w:pPr>
    <w:rPr>
      <w:rFonts w:ascii="宋体" w:eastAsia="宋体" w:hAnsi="宋体" w:cs="宋体"/>
      <w:kern w:val="0"/>
      <w:sz w:val="24"/>
      <w:szCs w:val="24"/>
      <w:lang w:val="zh-CN" w:bidi="zh-CN"/>
    </w:rPr>
  </w:style>
  <w:style w:type="character" w:customStyle="1" w:styleId="Char2">
    <w:name w:val="正文文本 Char"/>
    <w:basedOn w:val="a0"/>
    <w:link w:val="a6"/>
    <w:uiPriority w:val="1"/>
    <w:rsid w:val="006B2E8D"/>
    <w:rPr>
      <w:rFonts w:ascii="宋体" w:eastAsia="宋体" w:hAnsi="宋体" w:cs="宋体"/>
      <w:kern w:val="0"/>
      <w:sz w:val="24"/>
      <w:szCs w:val="24"/>
      <w:lang w:val="zh-CN" w:bidi="zh-CN"/>
    </w:rPr>
  </w:style>
  <w:style w:type="paragraph" w:styleId="a7">
    <w:name w:val="List Paragraph"/>
    <w:basedOn w:val="a"/>
    <w:uiPriority w:val="1"/>
    <w:qFormat/>
    <w:rsid w:val="006B2E8D"/>
    <w:pPr>
      <w:autoSpaceDE w:val="0"/>
      <w:autoSpaceDN w:val="0"/>
      <w:spacing w:before="1"/>
      <w:ind w:left="941" w:hanging="241"/>
      <w:jc w:val="left"/>
    </w:pPr>
    <w:rPr>
      <w:rFonts w:ascii="宋体" w:eastAsia="宋体" w:hAnsi="宋体" w:cs="宋体"/>
      <w:kern w:val="0"/>
      <w:sz w:val="22"/>
      <w:lang w:val="zh-CN" w:bidi="zh-CN"/>
    </w:rPr>
  </w:style>
  <w:style w:type="paragraph" w:customStyle="1" w:styleId="TableParagraph">
    <w:name w:val="Table Paragraph"/>
    <w:basedOn w:val="a"/>
    <w:uiPriority w:val="1"/>
    <w:qFormat/>
    <w:rsid w:val="006B2E8D"/>
    <w:pPr>
      <w:autoSpaceDE w:val="0"/>
      <w:autoSpaceDN w:val="0"/>
      <w:jc w:val="left"/>
    </w:pPr>
    <w:rPr>
      <w:rFonts w:ascii="宋体" w:eastAsia="宋体" w:hAnsi="宋体" w:cs="宋体"/>
      <w:kern w:val="0"/>
      <w:sz w:val="22"/>
      <w:lang w:val="zh-CN" w:bidi="zh-CN"/>
    </w:rPr>
  </w:style>
  <w:style w:type="paragraph" w:styleId="a8">
    <w:name w:val="Date"/>
    <w:basedOn w:val="a"/>
    <w:next w:val="a"/>
    <w:link w:val="Char3"/>
    <w:uiPriority w:val="99"/>
    <w:semiHidden/>
    <w:unhideWhenUsed/>
    <w:rsid w:val="006B2E8D"/>
    <w:pPr>
      <w:ind w:leftChars="2500" w:left="100"/>
      <w:jc w:val="left"/>
    </w:pPr>
    <w:rPr>
      <w:rFonts w:ascii="Times New Roman" w:eastAsia="Times New Roman" w:hAnsi="Times New Roman" w:cs="Times New Roman"/>
      <w:color w:val="000000"/>
      <w:kern w:val="0"/>
      <w:sz w:val="24"/>
      <w:szCs w:val="24"/>
      <w:lang w:eastAsia="en-US" w:bidi="en-US"/>
    </w:rPr>
  </w:style>
  <w:style w:type="character" w:customStyle="1" w:styleId="Char3">
    <w:name w:val="日期 Char"/>
    <w:basedOn w:val="a0"/>
    <w:link w:val="a8"/>
    <w:uiPriority w:val="99"/>
    <w:semiHidden/>
    <w:rsid w:val="006B2E8D"/>
    <w:rPr>
      <w:rFonts w:ascii="Times New Roman" w:eastAsia="Times New Roman" w:hAnsi="Times New Roman" w:cs="Times New Roman"/>
      <w:color w:val="000000"/>
      <w:kern w:val="0"/>
      <w:sz w:val="24"/>
      <w:szCs w:val="24"/>
      <w:lang w:eastAsia="en-US" w:bidi="en-US"/>
    </w:rPr>
  </w:style>
  <w:style w:type="paragraph" w:styleId="a9">
    <w:name w:val="Balloon Text"/>
    <w:basedOn w:val="a"/>
    <w:link w:val="Char4"/>
    <w:uiPriority w:val="99"/>
    <w:semiHidden/>
    <w:unhideWhenUsed/>
    <w:rsid w:val="006B2E8D"/>
    <w:pPr>
      <w:jc w:val="left"/>
    </w:pPr>
    <w:rPr>
      <w:rFonts w:ascii="Times New Roman" w:eastAsia="Times New Roman" w:hAnsi="Times New Roman" w:cs="Times New Roman"/>
      <w:color w:val="000000"/>
      <w:kern w:val="0"/>
      <w:sz w:val="18"/>
      <w:szCs w:val="18"/>
      <w:lang w:eastAsia="en-US" w:bidi="en-US"/>
    </w:rPr>
  </w:style>
  <w:style w:type="character" w:customStyle="1" w:styleId="Char4">
    <w:name w:val="批注框文本 Char"/>
    <w:basedOn w:val="a0"/>
    <w:link w:val="a9"/>
    <w:uiPriority w:val="99"/>
    <w:semiHidden/>
    <w:rsid w:val="006B2E8D"/>
    <w:rPr>
      <w:rFonts w:ascii="Times New Roman" w:eastAsia="Times New Roman" w:hAnsi="Times New Roman" w:cs="Times New Roman"/>
      <w:color w:val="000000"/>
      <w:kern w:val="0"/>
      <w:sz w:val="18"/>
      <w:szCs w:val="18"/>
      <w:lang w:eastAsia="en-US" w:bidi="en-US"/>
    </w:rPr>
  </w:style>
  <w:style w:type="paragraph" w:styleId="aa">
    <w:name w:val="header"/>
    <w:basedOn w:val="a"/>
    <w:link w:val="Char5"/>
    <w:uiPriority w:val="99"/>
    <w:unhideWhenUsed/>
    <w:rsid w:val="006B2E8D"/>
    <w:pPr>
      <w:pBdr>
        <w:bottom w:val="single" w:sz="6" w:space="1" w:color="auto"/>
      </w:pBdr>
      <w:tabs>
        <w:tab w:val="center" w:pos="4153"/>
        <w:tab w:val="right" w:pos="8306"/>
      </w:tabs>
      <w:snapToGrid w:val="0"/>
      <w:jc w:val="center"/>
    </w:pPr>
    <w:rPr>
      <w:rFonts w:ascii="Times New Roman" w:eastAsia="Times New Roman" w:hAnsi="Times New Roman" w:cs="Times New Roman"/>
      <w:color w:val="000000"/>
      <w:kern w:val="0"/>
      <w:sz w:val="18"/>
      <w:szCs w:val="18"/>
      <w:lang w:eastAsia="en-US" w:bidi="en-US"/>
    </w:rPr>
  </w:style>
  <w:style w:type="character" w:customStyle="1" w:styleId="Char5">
    <w:name w:val="页眉 Char"/>
    <w:basedOn w:val="a0"/>
    <w:link w:val="aa"/>
    <w:uiPriority w:val="99"/>
    <w:rsid w:val="006B2E8D"/>
    <w:rPr>
      <w:rFonts w:ascii="Times New Roman" w:eastAsia="Times New Roman" w:hAnsi="Times New Roman" w:cs="Times New Roman"/>
      <w:color w:val="000000"/>
      <w:kern w:val="0"/>
      <w:sz w:val="18"/>
      <w:szCs w:val="18"/>
      <w:lang w:eastAsia="en-US" w:bidi="en-US"/>
    </w:rPr>
  </w:style>
  <w:style w:type="paragraph" w:styleId="ab">
    <w:name w:val="Normal (Web)"/>
    <w:basedOn w:val="a"/>
    <w:qFormat/>
    <w:rsid w:val="006B2E8D"/>
    <w:pPr>
      <w:spacing w:beforeAutospacing="1" w:afterAutospacing="1"/>
      <w:jc w:val="left"/>
    </w:pPr>
    <w:rPr>
      <w:rFonts w:eastAsia="Times New Roman" w:cs="Times New Roman"/>
      <w:kern w:val="0"/>
      <w:sz w:val="24"/>
      <w:szCs w:val="24"/>
    </w:rPr>
  </w:style>
  <w:style w:type="table" w:styleId="ac">
    <w:name w:val="Table Grid"/>
    <w:basedOn w:val="a1"/>
    <w:qFormat/>
    <w:rsid w:val="006B2E8D"/>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
    <w:name w:val="Body text|2"/>
    <w:basedOn w:val="a"/>
    <w:link w:val="Bodytext20"/>
    <w:qFormat/>
    <w:rsid w:val="006B2E8D"/>
    <w:pPr>
      <w:spacing w:before="320" w:after="460" w:line="715" w:lineRule="exact"/>
      <w:jc w:val="center"/>
    </w:pPr>
    <w:rPr>
      <w:rFonts w:ascii="宋体" w:eastAsia="Times New Roman" w:hAnsi="宋体" w:cs="宋体"/>
      <w:sz w:val="42"/>
      <w:szCs w:val="42"/>
      <w:lang w:val="zh-TW" w:eastAsia="zh-TW" w:bidi="zh-TW"/>
    </w:rPr>
  </w:style>
  <w:style w:type="character" w:customStyle="1" w:styleId="Bodytext20">
    <w:name w:val="Body text|2_"/>
    <w:basedOn w:val="a0"/>
    <w:link w:val="Bodytext2"/>
    <w:qFormat/>
    <w:rsid w:val="006B2E8D"/>
    <w:rPr>
      <w:rFonts w:ascii="宋体" w:eastAsia="Times New Roman" w:hAnsi="宋体" w:cs="宋体"/>
      <w:sz w:val="42"/>
      <w:szCs w:val="42"/>
      <w:lang w:val="zh-TW" w:eastAsia="zh-TW" w:bidi="zh-TW"/>
    </w:rPr>
  </w:style>
  <w:style w:type="paragraph" w:customStyle="1" w:styleId="Bodytext1">
    <w:name w:val="Body text|1"/>
    <w:basedOn w:val="a"/>
    <w:link w:val="Bodytext10"/>
    <w:qFormat/>
    <w:rsid w:val="006B2E8D"/>
    <w:pPr>
      <w:spacing w:line="389" w:lineRule="auto"/>
      <w:ind w:firstLine="400"/>
      <w:jc w:val="left"/>
    </w:pPr>
    <w:rPr>
      <w:rFonts w:ascii="宋体" w:eastAsia="Times New Roman" w:hAnsi="宋体" w:cs="宋体"/>
      <w:sz w:val="30"/>
      <w:szCs w:val="30"/>
      <w:lang w:val="zh-TW" w:eastAsia="zh-TW" w:bidi="zh-TW"/>
    </w:rPr>
  </w:style>
  <w:style w:type="character" w:customStyle="1" w:styleId="Bodytext10">
    <w:name w:val="Body text|1_"/>
    <w:basedOn w:val="a0"/>
    <w:link w:val="Bodytext1"/>
    <w:qFormat/>
    <w:rsid w:val="006B2E8D"/>
    <w:rPr>
      <w:rFonts w:ascii="宋体" w:eastAsia="Times New Roman" w:hAnsi="宋体" w:cs="宋体"/>
      <w:sz w:val="30"/>
      <w:szCs w:val="30"/>
      <w:lang w:val="zh-TW" w:eastAsia="zh-TW" w:bidi="zh-TW"/>
    </w:rPr>
  </w:style>
  <w:style w:type="paragraph" w:customStyle="1" w:styleId="Headerorfooter1">
    <w:name w:val="Header or footer|1"/>
    <w:basedOn w:val="a"/>
    <w:link w:val="Headerorfooter10"/>
    <w:qFormat/>
    <w:rsid w:val="006B2E8D"/>
    <w:pPr>
      <w:jc w:val="left"/>
    </w:pPr>
    <w:rPr>
      <w:rFonts w:eastAsia="Times New Roman" w:cs="Times New Roman"/>
      <w:sz w:val="18"/>
      <w:szCs w:val="18"/>
      <w:lang w:val="zh-TW" w:eastAsia="zh-TW" w:bidi="zh-TW"/>
    </w:rPr>
  </w:style>
  <w:style w:type="character" w:customStyle="1" w:styleId="Headerorfooter10">
    <w:name w:val="Header or footer|1_"/>
    <w:basedOn w:val="a0"/>
    <w:link w:val="Headerorfooter1"/>
    <w:qFormat/>
    <w:rsid w:val="006B2E8D"/>
    <w:rPr>
      <w:rFonts w:eastAsia="Times New Roman" w:cs="Times New Roman"/>
      <w:sz w:val="18"/>
      <w:szCs w:val="18"/>
      <w:lang w:val="zh-TW" w:eastAsia="zh-TW" w:bidi="zh-TW"/>
    </w:rPr>
  </w:style>
  <w:style w:type="paragraph" w:customStyle="1" w:styleId="Heading11">
    <w:name w:val="Heading #1|1"/>
    <w:basedOn w:val="a"/>
    <w:link w:val="Heading110"/>
    <w:qFormat/>
    <w:rsid w:val="006B2E8D"/>
    <w:pPr>
      <w:spacing w:after="140" w:line="562" w:lineRule="exact"/>
      <w:ind w:firstLine="690"/>
      <w:jc w:val="left"/>
      <w:outlineLvl w:val="0"/>
    </w:pPr>
    <w:rPr>
      <w:rFonts w:ascii="宋体" w:eastAsia="宋体" w:hAnsi="宋体" w:cs="宋体"/>
      <w:sz w:val="32"/>
      <w:szCs w:val="32"/>
      <w:lang w:val="zh-TW" w:eastAsia="zh-TW" w:bidi="zh-TW"/>
    </w:rPr>
  </w:style>
  <w:style w:type="character" w:customStyle="1" w:styleId="Heading110">
    <w:name w:val="Heading #1|1_"/>
    <w:basedOn w:val="a0"/>
    <w:link w:val="Heading11"/>
    <w:qFormat/>
    <w:rsid w:val="006B2E8D"/>
    <w:rPr>
      <w:rFonts w:ascii="宋体" w:eastAsia="宋体" w:hAnsi="宋体" w:cs="宋体"/>
      <w:sz w:val="32"/>
      <w:szCs w:val="32"/>
      <w:lang w:val="zh-TW" w:eastAsia="zh-TW" w:bidi="zh-TW"/>
    </w:rPr>
  </w:style>
  <w:style w:type="paragraph" w:customStyle="1" w:styleId="Heading21">
    <w:name w:val="Heading #2|1"/>
    <w:basedOn w:val="a"/>
    <w:link w:val="Heading210"/>
    <w:qFormat/>
    <w:rsid w:val="006B2E8D"/>
    <w:pPr>
      <w:spacing w:after="140" w:line="562" w:lineRule="exact"/>
      <w:ind w:firstLine="690"/>
      <w:jc w:val="left"/>
      <w:outlineLvl w:val="1"/>
    </w:pPr>
    <w:rPr>
      <w:rFonts w:ascii="宋体" w:eastAsia="宋体" w:hAnsi="宋体" w:cs="宋体"/>
      <w:b/>
      <w:bCs/>
      <w:sz w:val="30"/>
      <w:szCs w:val="30"/>
      <w:lang w:val="zh-TW" w:eastAsia="zh-TW" w:bidi="zh-TW"/>
    </w:rPr>
  </w:style>
  <w:style w:type="character" w:customStyle="1" w:styleId="Heading210">
    <w:name w:val="Heading #2|1_"/>
    <w:basedOn w:val="a0"/>
    <w:link w:val="Heading21"/>
    <w:qFormat/>
    <w:rsid w:val="006B2E8D"/>
    <w:rPr>
      <w:rFonts w:ascii="宋体" w:eastAsia="宋体" w:hAnsi="宋体" w:cs="宋体"/>
      <w:b/>
      <w:bCs/>
      <w:sz w:val="30"/>
      <w:szCs w:val="30"/>
      <w:lang w:val="zh-TW" w:eastAsia="zh-TW" w:bidi="zh-TW"/>
    </w:rPr>
  </w:style>
  <w:style w:type="paragraph" w:customStyle="1" w:styleId="Tablecaption1">
    <w:name w:val="Table caption|1"/>
    <w:basedOn w:val="a"/>
    <w:link w:val="Tablecaption10"/>
    <w:qFormat/>
    <w:rsid w:val="006B2E8D"/>
    <w:pPr>
      <w:jc w:val="left"/>
    </w:pPr>
    <w:rPr>
      <w:rFonts w:ascii="宋体" w:eastAsia="宋体" w:hAnsi="宋体" w:cs="宋体"/>
      <w:b/>
      <w:bCs/>
      <w:sz w:val="22"/>
      <w:lang w:val="zh-TW" w:eastAsia="zh-TW" w:bidi="zh-TW"/>
    </w:rPr>
  </w:style>
  <w:style w:type="character" w:customStyle="1" w:styleId="Tablecaption10">
    <w:name w:val="Table caption|1_"/>
    <w:basedOn w:val="a0"/>
    <w:link w:val="Tablecaption1"/>
    <w:qFormat/>
    <w:rsid w:val="006B2E8D"/>
    <w:rPr>
      <w:rFonts w:ascii="宋体" w:eastAsia="宋体" w:hAnsi="宋体" w:cs="宋体"/>
      <w:b/>
      <w:bCs/>
      <w:sz w:val="22"/>
      <w:lang w:val="zh-TW" w:eastAsia="zh-TW" w:bidi="zh-TW"/>
    </w:rPr>
  </w:style>
  <w:style w:type="paragraph" w:customStyle="1" w:styleId="Other1">
    <w:name w:val="Other|1"/>
    <w:basedOn w:val="a"/>
    <w:link w:val="Other10"/>
    <w:qFormat/>
    <w:rsid w:val="006B2E8D"/>
    <w:pPr>
      <w:spacing w:line="389" w:lineRule="auto"/>
      <w:ind w:firstLine="400"/>
      <w:jc w:val="left"/>
    </w:pPr>
    <w:rPr>
      <w:rFonts w:ascii="宋体" w:eastAsia="宋体" w:hAnsi="宋体" w:cs="宋体"/>
      <w:sz w:val="30"/>
      <w:szCs w:val="30"/>
      <w:lang w:val="zh-TW" w:eastAsia="zh-TW" w:bidi="zh-TW"/>
    </w:rPr>
  </w:style>
  <w:style w:type="character" w:customStyle="1" w:styleId="Other10">
    <w:name w:val="Other|1_"/>
    <w:basedOn w:val="a0"/>
    <w:link w:val="Other1"/>
    <w:qFormat/>
    <w:rsid w:val="006B2E8D"/>
    <w:rPr>
      <w:rFonts w:ascii="宋体" w:eastAsia="宋体" w:hAnsi="宋体" w:cs="宋体"/>
      <w:sz w:val="30"/>
      <w:szCs w:val="30"/>
      <w:lang w:val="zh-TW" w:eastAsia="zh-TW" w:bidi="zh-TW"/>
    </w:rPr>
  </w:style>
  <w:style w:type="paragraph" w:customStyle="1" w:styleId="Headerorfooter2">
    <w:name w:val="Header or footer|2"/>
    <w:basedOn w:val="a"/>
    <w:link w:val="Headerorfooter20"/>
    <w:qFormat/>
    <w:rsid w:val="006B2E8D"/>
    <w:pPr>
      <w:jc w:val="left"/>
    </w:pPr>
    <w:rPr>
      <w:rFonts w:eastAsia="Times New Roman" w:cs="Times New Roman"/>
      <w:sz w:val="20"/>
      <w:szCs w:val="20"/>
      <w:lang w:val="zh-TW" w:eastAsia="zh-TW" w:bidi="zh-TW"/>
    </w:rPr>
  </w:style>
  <w:style w:type="character" w:customStyle="1" w:styleId="Headerorfooter20">
    <w:name w:val="Header or footer|2_"/>
    <w:basedOn w:val="a0"/>
    <w:link w:val="Headerorfooter2"/>
    <w:qFormat/>
    <w:rsid w:val="006B2E8D"/>
    <w:rPr>
      <w:rFonts w:eastAsia="Times New Roman" w:cs="Times New Roman"/>
      <w:sz w:val="20"/>
      <w:szCs w:val="20"/>
      <w:lang w:val="zh-TW" w:eastAsia="zh-TW" w:bidi="zh-TW"/>
    </w:rPr>
  </w:style>
  <w:style w:type="table" w:customStyle="1" w:styleId="TableNormal">
    <w:name w:val="Table Normal"/>
    <w:uiPriority w:val="2"/>
    <w:semiHidden/>
    <w:unhideWhenUsed/>
    <w:qFormat/>
    <w:rsid w:val="006B2E8D"/>
    <w:pPr>
      <w:widowControl w:val="0"/>
      <w:autoSpaceDE w:val="0"/>
      <w:autoSpaceDN w:val="0"/>
    </w:pPr>
    <w:rPr>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13</Pages>
  <Words>2218</Words>
  <Characters>12648</Characters>
  <Application>Microsoft Office Word</Application>
  <DocSecurity>0</DocSecurity>
  <Lines>105</Lines>
  <Paragraphs>29</Paragraphs>
  <ScaleCrop>false</ScaleCrop>
  <Company/>
  <LinksUpToDate>false</LinksUpToDate>
  <CharactersWithSpaces>14837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5</cp:revision>
  <dcterms:created xsi:type="dcterms:W3CDTF">2021-04-12T09:11:00Z</dcterms:created>
  <dcterms:modified xsi:type="dcterms:W3CDTF">2021-04-12T12:16:00Z</dcterms:modified>
</cp:coreProperties>
</file>